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1A73" w14:textId="548C1E07" w:rsidR="00C33C26" w:rsidRDefault="00B8293A">
      <w:pPr>
        <w:ind w:left="10" w:right="-15" w:hanging="10"/>
        <w:jc w:val="right"/>
      </w:pPr>
      <w:r>
        <w:rPr>
          <w:noProof/>
        </w:rPr>
        <w:drawing>
          <wp:anchor distT="0" distB="0" distL="114300" distR="114300" simplePos="0" relativeHeight="251658240" behindDoc="0" locked="0" layoutInCell="1" allowOverlap="0" wp14:anchorId="639F74F6" wp14:editId="1923FF87">
            <wp:simplePos x="0" y="0"/>
            <wp:positionH relativeFrom="page">
              <wp:posOffset>9677400</wp:posOffset>
            </wp:positionH>
            <wp:positionV relativeFrom="page">
              <wp:posOffset>464185</wp:posOffset>
            </wp:positionV>
            <wp:extent cx="562610" cy="470535"/>
            <wp:effectExtent l="0" t="0" r="8890" b="5715"/>
            <wp:wrapSquare wrapText="bothSides"/>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610" cy="470535"/>
                    </a:xfrm>
                    <a:prstGeom prst="rect">
                      <a:avLst/>
                    </a:prstGeom>
                  </pic:spPr>
                </pic:pic>
              </a:graphicData>
            </a:graphic>
            <wp14:sizeRelV relativeFrom="margin">
              <wp14:pctHeight>0</wp14:pctHeight>
            </wp14:sizeRelV>
          </wp:anchor>
        </w:drawing>
      </w:r>
      <w:r w:rsidR="00491B22">
        <w:rPr>
          <w:rFonts w:ascii="Arial" w:eastAsia="Arial" w:hAnsi="Arial" w:cs="Arial"/>
          <w:b/>
          <w:sz w:val="28"/>
        </w:rPr>
        <w:t xml:space="preserve">CAREERS EDUCATION – THE GATSBY BENCHMARKS </w:t>
      </w:r>
    </w:p>
    <w:p w14:paraId="296963BC" w14:textId="25F2990B" w:rsidR="00C33C26" w:rsidRDefault="00491B22" w:rsidP="00B8293A">
      <w:pPr>
        <w:pStyle w:val="Heading1"/>
        <w:spacing w:after="102"/>
        <w:ind w:left="5224"/>
      </w:pPr>
      <w:r>
        <w:t xml:space="preserve">DEVELOPMENT PLAN 2025-2026 </w:t>
      </w:r>
    </w:p>
    <w:p w14:paraId="4B23F292" w14:textId="77777777" w:rsidR="00C33C26" w:rsidRDefault="00491B22">
      <w:pPr>
        <w:pStyle w:val="Heading1"/>
        <w:tabs>
          <w:tab w:val="center" w:pos="4479"/>
        </w:tabs>
        <w:ind w:left="-15" w:firstLine="0"/>
      </w:pPr>
      <w:r>
        <w:t>B</w:t>
      </w:r>
      <w:r>
        <w:t>enchmark 1.</w:t>
      </w:r>
      <w:r>
        <w:rPr>
          <w:b w:val="0"/>
        </w:rPr>
        <w:t xml:space="preserve">  </w:t>
      </w:r>
      <w:r>
        <w:rPr>
          <w:b w:val="0"/>
        </w:rPr>
        <w:tab/>
      </w:r>
      <w:r>
        <w:t xml:space="preserve">A stable careers programme </w:t>
      </w:r>
    </w:p>
    <w:p w14:paraId="3D1DAB9F" w14:textId="77777777" w:rsidR="00C33C26" w:rsidRDefault="00491B22">
      <w:pPr>
        <w:spacing w:after="0"/>
      </w:pPr>
      <w:r>
        <w:rPr>
          <w:rFonts w:ascii="Arial" w:eastAsia="Arial" w:hAnsi="Arial" w:cs="Arial"/>
          <w:sz w:val="28"/>
        </w:rPr>
        <w:t xml:space="preserve"> </w:t>
      </w:r>
    </w:p>
    <w:tbl>
      <w:tblPr>
        <w:tblStyle w:val="TableGrid"/>
        <w:tblW w:w="14742" w:type="dxa"/>
        <w:tblInd w:w="2" w:type="dxa"/>
        <w:tblCellMar>
          <w:top w:w="50" w:type="dxa"/>
          <w:left w:w="106" w:type="dxa"/>
          <w:bottom w:w="0" w:type="dxa"/>
          <w:right w:w="90" w:type="dxa"/>
        </w:tblCellMar>
        <w:tblLook w:val="04A0" w:firstRow="1" w:lastRow="0" w:firstColumn="1" w:lastColumn="0" w:noHBand="0" w:noVBand="1"/>
      </w:tblPr>
      <w:tblGrid>
        <w:gridCol w:w="2693"/>
        <w:gridCol w:w="6097"/>
        <w:gridCol w:w="5952"/>
      </w:tblGrid>
      <w:tr w:rsidR="00C33C26" w14:paraId="5CC45AE2" w14:textId="77777777">
        <w:trPr>
          <w:trHeight w:val="514"/>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364DD1C6" w14:textId="77777777" w:rsidR="00C33C26" w:rsidRDefault="00491B22">
            <w:pPr>
              <w:spacing w:after="0"/>
            </w:pPr>
            <w:r>
              <w:rPr>
                <w:rFonts w:ascii="Arial" w:eastAsia="Arial" w:hAnsi="Arial" w:cs="Arial"/>
                <w:b/>
              </w:rPr>
              <w:t xml:space="preserve">Objective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627558B1" w14:textId="77777777" w:rsidR="00C33C26" w:rsidRDefault="00491B22">
            <w:pPr>
              <w:spacing w:after="0"/>
              <w:ind w:left="2"/>
            </w:pPr>
            <w:r>
              <w:rPr>
                <w:rFonts w:ascii="Arial" w:eastAsia="Arial" w:hAnsi="Arial" w:cs="Arial"/>
                <w:b/>
              </w:rPr>
              <w:t xml:space="preserve">What we need to provide… </w:t>
            </w:r>
          </w:p>
        </w:tc>
        <w:tc>
          <w:tcPr>
            <w:tcW w:w="5952" w:type="dxa"/>
            <w:tcBorders>
              <w:top w:val="single" w:sz="4" w:space="0" w:color="000000"/>
              <w:left w:val="single" w:sz="4" w:space="0" w:color="000000"/>
              <w:bottom w:val="single" w:sz="4" w:space="0" w:color="000000"/>
              <w:right w:val="single" w:sz="4" w:space="0" w:color="000000"/>
            </w:tcBorders>
            <w:shd w:val="clear" w:color="auto" w:fill="D9F2D0"/>
          </w:tcPr>
          <w:p w14:paraId="4AD86E3E" w14:textId="77777777" w:rsidR="00C33C26" w:rsidRDefault="00491B22">
            <w:pPr>
              <w:spacing w:after="0"/>
              <w:ind w:left="2"/>
            </w:pPr>
            <w:r>
              <w:rPr>
                <w:rFonts w:ascii="Arial" w:eastAsia="Arial" w:hAnsi="Arial" w:cs="Arial"/>
                <w:b/>
              </w:rPr>
              <w:t xml:space="preserve">How we meet these </w:t>
            </w:r>
          </w:p>
          <w:p w14:paraId="6C0A2899" w14:textId="77777777" w:rsidR="00C33C26" w:rsidRDefault="00491B22">
            <w:pPr>
              <w:spacing w:after="0"/>
              <w:ind w:left="2"/>
            </w:pPr>
            <w:r>
              <w:rPr>
                <w:rFonts w:ascii="Arial" w:eastAsia="Arial" w:hAnsi="Arial" w:cs="Arial"/>
                <w:b/>
              </w:rPr>
              <w:t xml:space="preserve"> </w:t>
            </w:r>
          </w:p>
        </w:tc>
      </w:tr>
      <w:tr w:rsidR="00C33C26" w14:paraId="356DE7DC" w14:textId="77777777">
        <w:trPr>
          <w:trHeight w:val="6708"/>
        </w:trPr>
        <w:tc>
          <w:tcPr>
            <w:tcW w:w="2693" w:type="dxa"/>
            <w:tcBorders>
              <w:top w:val="single" w:sz="4" w:space="0" w:color="000000"/>
              <w:left w:val="single" w:sz="4" w:space="0" w:color="000000"/>
              <w:bottom w:val="single" w:sz="4" w:space="0" w:color="000000"/>
              <w:right w:val="single" w:sz="4" w:space="0" w:color="000000"/>
            </w:tcBorders>
          </w:tcPr>
          <w:p w14:paraId="73DF801E" w14:textId="7182194A" w:rsidR="00C33C26" w:rsidRDefault="00491B22">
            <w:pPr>
              <w:spacing w:after="2" w:line="239" w:lineRule="auto"/>
            </w:pPr>
            <w:r>
              <w:rPr>
                <w:rFonts w:ascii="Arial" w:eastAsia="Arial" w:hAnsi="Arial" w:cs="Arial"/>
              </w:rPr>
              <w:t xml:space="preserve">Every school should have an embedded programme of careers education and guidance that is known and understood by </w:t>
            </w:r>
            <w:r w:rsidR="00B8293A">
              <w:rPr>
                <w:rFonts w:ascii="Arial" w:eastAsia="Arial" w:hAnsi="Arial" w:cs="Arial"/>
              </w:rPr>
              <w:t>student</w:t>
            </w:r>
            <w:r>
              <w:rPr>
                <w:rFonts w:ascii="Arial" w:eastAsia="Arial" w:hAnsi="Arial" w:cs="Arial"/>
              </w:rPr>
              <w:t xml:space="preserve">s, parents and carers, staff, governors, employers and other agencies.  </w:t>
            </w:r>
          </w:p>
          <w:p w14:paraId="6042EDF1" w14:textId="77777777" w:rsidR="00C33C26" w:rsidRDefault="00491B22">
            <w:pPr>
              <w:spacing w:after="0"/>
            </w:pP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02AF17E3" w14:textId="77777777" w:rsidR="00C33C26" w:rsidRDefault="00491B22">
            <w:pPr>
              <w:spacing w:after="2" w:line="239" w:lineRule="auto"/>
              <w:ind w:left="2"/>
            </w:pPr>
            <w:r>
              <w:rPr>
                <w:rFonts w:ascii="Arial" w:eastAsia="Arial" w:hAnsi="Arial" w:cs="Arial"/>
              </w:rPr>
              <w:t xml:space="preserve">Every school should have a stable, structured careers programme that has the explicit backing of governors, the headteacher and the senior management team, and has an identified and appropriately trained careers leader responsible for it. </w:t>
            </w:r>
          </w:p>
          <w:p w14:paraId="12341112" w14:textId="77777777" w:rsidR="00C33C26" w:rsidRDefault="00491B22">
            <w:pPr>
              <w:spacing w:after="0"/>
              <w:ind w:left="2"/>
            </w:pPr>
            <w:r>
              <w:rPr>
                <w:rFonts w:ascii="Arial" w:eastAsia="Arial" w:hAnsi="Arial" w:cs="Arial"/>
              </w:rPr>
              <w:t xml:space="preserve"> </w:t>
            </w:r>
          </w:p>
          <w:p w14:paraId="727F9C75" w14:textId="563D178A" w:rsidR="00C33C26" w:rsidRDefault="00491B22">
            <w:pPr>
              <w:spacing w:after="0" w:line="239" w:lineRule="auto"/>
              <w:ind w:left="2"/>
            </w:pPr>
            <w:r>
              <w:rPr>
                <w:rFonts w:ascii="Arial" w:eastAsia="Arial" w:hAnsi="Arial" w:cs="Arial"/>
              </w:rPr>
              <w:t xml:space="preserve">The careers programme should be tailored to the needs of </w:t>
            </w:r>
            <w:r w:rsidR="00B8293A">
              <w:rPr>
                <w:rFonts w:ascii="Arial" w:eastAsia="Arial" w:hAnsi="Arial" w:cs="Arial"/>
              </w:rPr>
              <w:t>student</w:t>
            </w:r>
            <w:r>
              <w:rPr>
                <w:rFonts w:ascii="Arial" w:eastAsia="Arial" w:hAnsi="Arial" w:cs="Arial"/>
              </w:rPr>
              <w:t xml:space="preserve">s, sequenced appropriately, underpinned by learning outcomes and linked to the whole-school development plan. It should also set out how parents and carers will be engaged throughout.  </w:t>
            </w:r>
          </w:p>
          <w:p w14:paraId="24A218D6" w14:textId="77777777" w:rsidR="00C33C26" w:rsidRDefault="00491B22">
            <w:pPr>
              <w:spacing w:after="0"/>
              <w:ind w:left="2"/>
            </w:pPr>
            <w:r>
              <w:rPr>
                <w:rFonts w:ascii="Arial" w:eastAsia="Arial" w:hAnsi="Arial" w:cs="Arial"/>
              </w:rPr>
              <w:t xml:space="preserve"> </w:t>
            </w:r>
          </w:p>
          <w:p w14:paraId="799F859B" w14:textId="6839E930" w:rsidR="00C33C26" w:rsidRDefault="00491B22">
            <w:pPr>
              <w:spacing w:after="0" w:line="239" w:lineRule="auto"/>
              <w:ind w:left="2"/>
            </w:pPr>
            <w:r>
              <w:rPr>
                <w:rFonts w:ascii="Arial" w:eastAsia="Arial" w:hAnsi="Arial" w:cs="Arial"/>
              </w:rPr>
              <w:t xml:space="preserve">The careers programme should be published on the school’s website and communicated in ways that enable </w:t>
            </w:r>
            <w:r w:rsidR="00B8293A">
              <w:rPr>
                <w:rFonts w:ascii="Arial" w:eastAsia="Arial" w:hAnsi="Arial" w:cs="Arial"/>
              </w:rPr>
              <w:t>student</w:t>
            </w:r>
            <w:r>
              <w:rPr>
                <w:rFonts w:ascii="Arial" w:eastAsia="Arial" w:hAnsi="Arial" w:cs="Arial"/>
              </w:rPr>
              <w:t xml:space="preserve">s, parents and carers, staff and employers to access, and understand it.  </w:t>
            </w:r>
          </w:p>
          <w:p w14:paraId="77D59087" w14:textId="77777777" w:rsidR="00C33C26" w:rsidRDefault="00491B22">
            <w:pPr>
              <w:spacing w:after="0"/>
              <w:ind w:left="2"/>
            </w:pPr>
            <w:r>
              <w:rPr>
                <w:rFonts w:ascii="Arial" w:eastAsia="Arial" w:hAnsi="Arial" w:cs="Arial"/>
              </w:rPr>
              <w:t xml:space="preserve"> </w:t>
            </w:r>
          </w:p>
          <w:p w14:paraId="571689BF" w14:textId="18E3D53F" w:rsidR="00C33C26" w:rsidRDefault="00491B22">
            <w:pPr>
              <w:spacing w:after="0"/>
              <w:ind w:left="2"/>
            </w:pPr>
            <w:r>
              <w:rPr>
                <w:rFonts w:ascii="Arial" w:eastAsia="Arial" w:hAnsi="Arial" w:cs="Arial"/>
              </w:rPr>
              <w:t xml:space="preserve">The programme should be regularly evaluated using feedback from </w:t>
            </w:r>
            <w:r w:rsidR="00B8293A">
              <w:rPr>
                <w:rFonts w:ascii="Arial" w:eastAsia="Arial" w:hAnsi="Arial" w:cs="Arial"/>
              </w:rPr>
              <w:t>student</w:t>
            </w:r>
            <w:r>
              <w:rPr>
                <w:rFonts w:ascii="Arial" w:eastAsia="Arial" w:hAnsi="Arial" w:cs="Arial"/>
              </w:rPr>
              <w:t xml:space="preserve">s, parents and carers, teachers and other staff who support </w:t>
            </w:r>
            <w:r w:rsidR="00B8293A">
              <w:rPr>
                <w:rFonts w:ascii="Arial" w:eastAsia="Arial" w:hAnsi="Arial" w:cs="Arial"/>
              </w:rPr>
              <w:t>student</w:t>
            </w:r>
            <w:r>
              <w:rPr>
                <w:rFonts w:ascii="Arial" w:eastAsia="Arial" w:hAnsi="Arial" w:cs="Arial"/>
              </w:rPr>
              <w:t xml:space="preserve">s, careers advisers and employers to increase its impact  </w:t>
            </w:r>
          </w:p>
        </w:tc>
        <w:tc>
          <w:tcPr>
            <w:tcW w:w="5952" w:type="dxa"/>
            <w:tcBorders>
              <w:top w:val="single" w:sz="4" w:space="0" w:color="000000"/>
              <w:left w:val="single" w:sz="4" w:space="0" w:color="000000"/>
              <w:bottom w:val="single" w:sz="4" w:space="0" w:color="000000"/>
              <w:right w:val="single" w:sz="4" w:space="0" w:color="000000"/>
            </w:tcBorders>
          </w:tcPr>
          <w:p w14:paraId="16AF4439" w14:textId="77777777" w:rsidR="00C33C26" w:rsidRDefault="00491B22">
            <w:pPr>
              <w:numPr>
                <w:ilvl w:val="0"/>
                <w:numId w:val="1"/>
              </w:numPr>
              <w:spacing w:after="32" w:line="243" w:lineRule="auto"/>
              <w:ind w:hanging="425"/>
            </w:pPr>
            <w:r>
              <w:rPr>
                <w:rFonts w:ascii="Arial" w:eastAsia="Arial" w:hAnsi="Arial" w:cs="Arial"/>
              </w:rPr>
              <w:t xml:space="preserve">Our whole school Careers Curriculum Intent and policy documents are on the website and in Staff Share and it has explicit backing from SLT  </w:t>
            </w:r>
          </w:p>
          <w:p w14:paraId="5CD8FE65" w14:textId="77777777" w:rsidR="00C33C26" w:rsidRDefault="00491B22">
            <w:pPr>
              <w:numPr>
                <w:ilvl w:val="0"/>
                <w:numId w:val="1"/>
              </w:numPr>
              <w:spacing w:after="33" w:line="241" w:lineRule="auto"/>
              <w:ind w:hanging="425"/>
            </w:pPr>
            <w:r>
              <w:rPr>
                <w:rFonts w:ascii="Arial" w:eastAsia="Arial" w:hAnsi="Arial" w:cs="Arial"/>
              </w:rPr>
              <w:t xml:space="preserve">We offer a fulfilling careers curriculum which is continually being reviewed and updated and can be found of the </w:t>
            </w:r>
            <w:proofErr w:type="gramStart"/>
            <w:r>
              <w:rPr>
                <w:rFonts w:ascii="Arial" w:eastAsia="Arial" w:hAnsi="Arial" w:cs="Arial"/>
              </w:rPr>
              <w:t>schools</w:t>
            </w:r>
            <w:proofErr w:type="gramEnd"/>
            <w:r>
              <w:rPr>
                <w:rFonts w:ascii="Arial" w:eastAsia="Arial" w:hAnsi="Arial" w:cs="Arial"/>
              </w:rPr>
              <w:t xml:space="preserve"> website.  </w:t>
            </w:r>
          </w:p>
          <w:p w14:paraId="0BA451AB" w14:textId="69EB210D" w:rsidR="00C33C26" w:rsidRDefault="00491B22">
            <w:pPr>
              <w:numPr>
                <w:ilvl w:val="0"/>
                <w:numId w:val="1"/>
              </w:numPr>
              <w:spacing w:after="32" w:line="243" w:lineRule="auto"/>
              <w:ind w:hanging="425"/>
            </w:pPr>
            <w:r>
              <w:rPr>
                <w:rFonts w:ascii="Arial" w:eastAsia="Arial" w:hAnsi="Arial" w:cs="Arial"/>
              </w:rPr>
              <w:t xml:space="preserve">The Futures Adviser is available for 1:1 </w:t>
            </w:r>
            <w:proofErr w:type="gramStart"/>
            <w:r>
              <w:rPr>
                <w:rFonts w:ascii="Arial" w:eastAsia="Arial" w:hAnsi="Arial" w:cs="Arial"/>
              </w:rPr>
              <w:t>sessions</w:t>
            </w:r>
            <w:proofErr w:type="gramEnd"/>
            <w:r>
              <w:rPr>
                <w:rFonts w:ascii="Arial" w:eastAsia="Arial" w:hAnsi="Arial" w:cs="Arial"/>
              </w:rPr>
              <w:t xml:space="preserve"> with </w:t>
            </w:r>
            <w:r w:rsidR="00B8293A">
              <w:rPr>
                <w:rFonts w:ascii="Arial" w:eastAsia="Arial" w:hAnsi="Arial" w:cs="Arial"/>
              </w:rPr>
              <w:t>student</w:t>
            </w:r>
            <w:r>
              <w:rPr>
                <w:rFonts w:ascii="Arial" w:eastAsia="Arial" w:hAnsi="Arial" w:cs="Arial"/>
              </w:rPr>
              <w:t xml:space="preserve">s in KS4 to discuss transition, look at colleges and specialist provision and other bespoke options. </w:t>
            </w:r>
          </w:p>
          <w:p w14:paraId="39DDD2F4" w14:textId="77777777" w:rsidR="00C33C26" w:rsidRDefault="00491B22">
            <w:pPr>
              <w:numPr>
                <w:ilvl w:val="0"/>
                <w:numId w:val="1"/>
              </w:numPr>
              <w:spacing w:after="34" w:line="240" w:lineRule="auto"/>
              <w:ind w:hanging="425"/>
            </w:pPr>
            <w:r>
              <w:rPr>
                <w:rFonts w:ascii="Arial" w:eastAsia="Arial" w:hAnsi="Arial" w:cs="Arial"/>
              </w:rPr>
              <w:t xml:space="preserve">There is termly communication with parents/carers and staff about career and employment opportunities and Post 16 options, in newsletters and on the website.  </w:t>
            </w:r>
          </w:p>
          <w:p w14:paraId="0DF2BF93" w14:textId="073F2BE1" w:rsidR="00C33C26" w:rsidRDefault="00491B22">
            <w:pPr>
              <w:numPr>
                <w:ilvl w:val="0"/>
                <w:numId w:val="1"/>
              </w:numPr>
              <w:spacing w:after="30" w:line="245" w:lineRule="auto"/>
              <w:ind w:hanging="425"/>
            </w:pPr>
            <w:r>
              <w:rPr>
                <w:rFonts w:ascii="Arial" w:eastAsia="Arial" w:hAnsi="Arial" w:cs="Arial"/>
              </w:rPr>
              <w:t xml:space="preserve">Work experience in Year 11 is a key focus either internally or externally depending on </w:t>
            </w:r>
            <w:r w:rsidR="00B8293A">
              <w:rPr>
                <w:rFonts w:ascii="Arial" w:eastAsia="Arial" w:hAnsi="Arial" w:cs="Arial"/>
              </w:rPr>
              <w:t>student</w:t>
            </w:r>
            <w:r>
              <w:rPr>
                <w:rFonts w:ascii="Arial" w:eastAsia="Arial" w:hAnsi="Arial" w:cs="Arial"/>
              </w:rPr>
              <w:t xml:space="preserve">’s needs   </w:t>
            </w:r>
          </w:p>
          <w:p w14:paraId="34AC1137" w14:textId="77777777" w:rsidR="00C33C26" w:rsidRDefault="00491B22">
            <w:pPr>
              <w:numPr>
                <w:ilvl w:val="0"/>
                <w:numId w:val="1"/>
              </w:numPr>
              <w:spacing w:after="0"/>
              <w:ind w:hanging="425"/>
            </w:pPr>
            <w:r>
              <w:rPr>
                <w:rFonts w:ascii="Arial" w:eastAsia="Arial" w:hAnsi="Arial" w:cs="Arial"/>
              </w:rPr>
              <w:t xml:space="preserve">A short taster of work experience is accessed in year </w:t>
            </w:r>
          </w:p>
          <w:p w14:paraId="481D4844" w14:textId="77777777" w:rsidR="00C33C26" w:rsidRDefault="00491B22">
            <w:pPr>
              <w:spacing w:after="14"/>
              <w:ind w:left="461"/>
            </w:pPr>
            <w:r>
              <w:rPr>
                <w:rFonts w:ascii="Arial" w:eastAsia="Arial" w:hAnsi="Arial" w:cs="Arial"/>
              </w:rPr>
              <w:t xml:space="preserve">10 in the end of the spring or summer term </w:t>
            </w:r>
          </w:p>
          <w:p w14:paraId="266A3804" w14:textId="44B34E1B" w:rsidR="00C33C26" w:rsidRDefault="00491B22">
            <w:pPr>
              <w:numPr>
                <w:ilvl w:val="0"/>
                <w:numId w:val="1"/>
              </w:numPr>
              <w:spacing w:after="29" w:line="245" w:lineRule="auto"/>
              <w:ind w:hanging="425"/>
            </w:pPr>
            <w:r>
              <w:rPr>
                <w:rFonts w:ascii="Arial" w:eastAsia="Arial" w:hAnsi="Arial" w:cs="Arial"/>
              </w:rPr>
              <w:t xml:space="preserve">The work experience programme has a systematic evaluation from </w:t>
            </w:r>
            <w:r w:rsidR="00B8293A">
              <w:rPr>
                <w:rFonts w:ascii="Arial" w:eastAsia="Arial" w:hAnsi="Arial" w:cs="Arial"/>
              </w:rPr>
              <w:t>student</w:t>
            </w:r>
            <w:r>
              <w:rPr>
                <w:rFonts w:ascii="Arial" w:eastAsia="Arial" w:hAnsi="Arial" w:cs="Arial"/>
              </w:rPr>
              <w:t xml:space="preserve">s and parents/carers   </w:t>
            </w:r>
          </w:p>
          <w:p w14:paraId="53F3A6BA" w14:textId="1BAD4E95" w:rsidR="00C33C26" w:rsidRDefault="00491B22">
            <w:pPr>
              <w:numPr>
                <w:ilvl w:val="0"/>
                <w:numId w:val="1"/>
              </w:numPr>
              <w:spacing w:after="0" w:line="241" w:lineRule="auto"/>
              <w:ind w:hanging="425"/>
            </w:pPr>
            <w:proofErr w:type="gramStart"/>
            <w:r>
              <w:rPr>
                <w:rFonts w:ascii="Arial" w:eastAsia="Arial" w:hAnsi="Arial" w:cs="Arial"/>
              </w:rPr>
              <w:t>In order to</w:t>
            </w:r>
            <w:proofErr w:type="gramEnd"/>
            <w:r>
              <w:rPr>
                <w:rFonts w:ascii="Arial" w:eastAsia="Arial" w:hAnsi="Arial" w:cs="Arial"/>
              </w:rPr>
              <w:t xml:space="preserve"> develop aspirations and knowledge </w:t>
            </w:r>
            <w:r w:rsidR="00B8293A">
              <w:rPr>
                <w:rFonts w:ascii="Arial" w:eastAsia="Arial" w:hAnsi="Arial" w:cs="Arial"/>
              </w:rPr>
              <w:t>student</w:t>
            </w:r>
            <w:r>
              <w:rPr>
                <w:rFonts w:ascii="Arial" w:eastAsia="Arial" w:hAnsi="Arial" w:cs="Arial"/>
              </w:rPr>
              <w:t xml:space="preserve">s will access careers fairs and guest employers After each event </w:t>
            </w:r>
            <w:r w:rsidR="00B8293A">
              <w:rPr>
                <w:rFonts w:ascii="Arial" w:eastAsia="Arial" w:hAnsi="Arial" w:cs="Arial"/>
              </w:rPr>
              <w:t>student</w:t>
            </w:r>
            <w:r>
              <w:rPr>
                <w:rFonts w:ascii="Arial" w:eastAsia="Arial" w:hAnsi="Arial" w:cs="Arial"/>
              </w:rPr>
              <w:t xml:space="preserve">s will complete a Meaningful Encounter feedback form.   </w:t>
            </w:r>
          </w:p>
          <w:p w14:paraId="45500D07" w14:textId="77777777" w:rsidR="00C33C26" w:rsidRDefault="00491B22">
            <w:pPr>
              <w:spacing w:after="0"/>
              <w:ind w:left="2"/>
            </w:pPr>
            <w:r>
              <w:rPr>
                <w:rFonts w:ascii="Arial" w:eastAsia="Arial" w:hAnsi="Arial" w:cs="Arial"/>
                <w:b/>
              </w:rPr>
              <w:t xml:space="preserve"> </w:t>
            </w:r>
          </w:p>
          <w:p w14:paraId="2B10AF1E" w14:textId="77777777" w:rsidR="00C33C26" w:rsidRDefault="00491B22">
            <w:pPr>
              <w:spacing w:after="0"/>
              <w:ind w:left="2"/>
            </w:pPr>
            <w:r>
              <w:rPr>
                <w:rFonts w:ascii="Arial" w:eastAsia="Arial" w:hAnsi="Arial" w:cs="Arial"/>
                <w:b/>
              </w:rPr>
              <w:t xml:space="preserve"> </w:t>
            </w:r>
          </w:p>
          <w:p w14:paraId="3A1AE91E" w14:textId="77777777" w:rsidR="00C33C26" w:rsidRDefault="00491B22">
            <w:pPr>
              <w:spacing w:after="0"/>
              <w:ind w:left="2"/>
            </w:pPr>
            <w:r>
              <w:rPr>
                <w:rFonts w:ascii="Arial" w:eastAsia="Arial" w:hAnsi="Arial" w:cs="Arial"/>
                <w:b/>
              </w:rPr>
              <w:t xml:space="preserve"> </w:t>
            </w:r>
          </w:p>
        </w:tc>
      </w:tr>
    </w:tbl>
    <w:p w14:paraId="5464B318" w14:textId="4257A41A" w:rsidR="00C33C26" w:rsidRDefault="00B8293A" w:rsidP="00B8293A">
      <w:pPr>
        <w:ind w:right="1389"/>
      </w:pPr>
      <w:r>
        <w:rPr>
          <w:rFonts w:ascii="Arial" w:eastAsia="Arial" w:hAnsi="Arial" w:cs="Arial"/>
          <w:b/>
          <w:sz w:val="28"/>
        </w:rPr>
        <w:lastRenderedPageBreak/>
        <w:t xml:space="preserve">Benchmark 2. </w:t>
      </w:r>
      <w:r w:rsidR="00491B22">
        <w:rPr>
          <w:rFonts w:ascii="Arial" w:eastAsia="Arial" w:hAnsi="Arial" w:cs="Arial"/>
          <w:b/>
          <w:sz w:val="28"/>
        </w:rPr>
        <w:t xml:space="preserve">Learning from career and labour market information </w:t>
      </w:r>
    </w:p>
    <w:p w14:paraId="36378732" w14:textId="77777777" w:rsidR="00C33C26" w:rsidRDefault="00491B22">
      <w:pPr>
        <w:spacing w:after="0"/>
      </w:pPr>
      <w:r>
        <w:rPr>
          <w:rFonts w:ascii="Arial" w:eastAsia="Arial" w:hAnsi="Arial" w:cs="Arial"/>
          <w:sz w:val="28"/>
        </w:rPr>
        <w:t xml:space="preserve"> </w:t>
      </w:r>
    </w:p>
    <w:tbl>
      <w:tblPr>
        <w:tblStyle w:val="TableGrid"/>
        <w:tblW w:w="14600" w:type="dxa"/>
        <w:tblInd w:w="2" w:type="dxa"/>
        <w:tblCellMar>
          <w:top w:w="50" w:type="dxa"/>
          <w:left w:w="106" w:type="dxa"/>
          <w:bottom w:w="0" w:type="dxa"/>
          <w:right w:w="32" w:type="dxa"/>
        </w:tblCellMar>
        <w:tblLook w:val="04A0" w:firstRow="1" w:lastRow="0" w:firstColumn="1" w:lastColumn="0" w:noHBand="0" w:noVBand="1"/>
      </w:tblPr>
      <w:tblGrid>
        <w:gridCol w:w="2693"/>
        <w:gridCol w:w="6097"/>
        <w:gridCol w:w="5810"/>
      </w:tblGrid>
      <w:tr w:rsidR="00C33C26" w14:paraId="32E21371" w14:textId="77777777">
        <w:trPr>
          <w:trHeight w:val="512"/>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0B4A5D16" w14:textId="77777777" w:rsidR="00C33C26" w:rsidRDefault="00491B22">
            <w:pPr>
              <w:spacing w:after="0"/>
            </w:pPr>
            <w:r>
              <w:rPr>
                <w:rFonts w:ascii="Arial" w:eastAsia="Arial" w:hAnsi="Arial" w:cs="Arial"/>
                <w:b/>
              </w:rPr>
              <w:t xml:space="preserve">Objective </w:t>
            </w:r>
          </w:p>
          <w:p w14:paraId="3EE1D941" w14:textId="77777777" w:rsidR="00C33C26" w:rsidRDefault="00491B22">
            <w:pPr>
              <w:spacing w:after="0"/>
            </w:pP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7958584B" w14:textId="77777777" w:rsidR="00C33C26" w:rsidRDefault="00491B22">
            <w:pPr>
              <w:spacing w:after="0"/>
              <w:ind w:left="2"/>
            </w:pPr>
            <w:r>
              <w:rPr>
                <w:rFonts w:ascii="Arial" w:eastAsia="Arial" w:hAnsi="Arial" w:cs="Arial"/>
                <w:b/>
              </w:rPr>
              <w:t>What we need to provide…</w:t>
            </w: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D9F2D0"/>
          </w:tcPr>
          <w:p w14:paraId="4D40329A" w14:textId="77777777" w:rsidR="00C33C26" w:rsidRDefault="00491B22">
            <w:pPr>
              <w:spacing w:after="0"/>
              <w:ind w:left="2"/>
            </w:pPr>
            <w:r>
              <w:rPr>
                <w:rFonts w:ascii="Arial" w:eastAsia="Arial" w:hAnsi="Arial" w:cs="Arial"/>
                <w:b/>
              </w:rPr>
              <w:t>How we meet these</w:t>
            </w:r>
            <w:r>
              <w:rPr>
                <w:rFonts w:ascii="Arial" w:eastAsia="Arial" w:hAnsi="Arial" w:cs="Arial"/>
              </w:rPr>
              <w:t xml:space="preserve"> </w:t>
            </w:r>
          </w:p>
        </w:tc>
      </w:tr>
      <w:tr w:rsidR="00C33C26" w14:paraId="30C18A91" w14:textId="77777777">
        <w:trPr>
          <w:trHeight w:val="5580"/>
        </w:trPr>
        <w:tc>
          <w:tcPr>
            <w:tcW w:w="2693" w:type="dxa"/>
            <w:tcBorders>
              <w:top w:val="single" w:sz="4" w:space="0" w:color="000000"/>
              <w:left w:val="single" w:sz="4" w:space="0" w:color="000000"/>
              <w:bottom w:val="single" w:sz="4" w:space="0" w:color="000000"/>
              <w:right w:val="single" w:sz="4" w:space="0" w:color="000000"/>
            </w:tcBorders>
          </w:tcPr>
          <w:p w14:paraId="26109332" w14:textId="7D73D0CD" w:rsidR="00C33C26" w:rsidRDefault="00491B22">
            <w:pPr>
              <w:spacing w:after="1" w:line="239" w:lineRule="auto"/>
              <w:ind w:right="72"/>
            </w:pPr>
            <w:r>
              <w:rPr>
                <w:rFonts w:ascii="Arial" w:eastAsia="Arial" w:hAnsi="Arial" w:cs="Arial"/>
              </w:rPr>
              <w:t xml:space="preserve">All </w:t>
            </w:r>
            <w:r w:rsidR="00B8293A">
              <w:rPr>
                <w:rFonts w:ascii="Arial" w:eastAsia="Arial" w:hAnsi="Arial" w:cs="Arial"/>
              </w:rPr>
              <w:t>student</w:t>
            </w:r>
            <w:r>
              <w:rPr>
                <w:rFonts w:ascii="Arial" w:eastAsia="Arial" w:hAnsi="Arial" w:cs="Arial"/>
              </w:rPr>
              <w:t xml:space="preserve">s, parents and carers, teachers and staff who support </w:t>
            </w:r>
            <w:r w:rsidR="00B8293A">
              <w:rPr>
                <w:rFonts w:ascii="Arial" w:eastAsia="Arial" w:hAnsi="Arial" w:cs="Arial"/>
              </w:rPr>
              <w:t>student</w:t>
            </w:r>
            <w:r>
              <w:rPr>
                <w:rFonts w:ascii="Arial" w:eastAsia="Arial" w:hAnsi="Arial" w:cs="Arial"/>
              </w:rPr>
              <w:t xml:space="preserve">s should have access to good-quality, up-to-date information about future pathways, study options and labour market opportunities. Young people with special educational needs and disabilities (SEND) and their parents and carers may require different or additional information. All </w:t>
            </w:r>
            <w:r w:rsidR="00B8293A">
              <w:rPr>
                <w:rFonts w:ascii="Arial" w:eastAsia="Arial" w:hAnsi="Arial" w:cs="Arial"/>
              </w:rPr>
              <w:t>student</w:t>
            </w:r>
            <w:r>
              <w:rPr>
                <w:rFonts w:ascii="Arial" w:eastAsia="Arial" w:hAnsi="Arial" w:cs="Arial"/>
              </w:rPr>
              <w:t xml:space="preserve">s will need the support of an informed adviser to make the best use of available information. </w:t>
            </w:r>
            <w:r>
              <w:rPr>
                <w:rFonts w:ascii="Arial" w:eastAsia="Arial" w:hAnsi="Arial" w:cs="Arial"/>
                <w:b/>
              </w:rPr>
              <w:t xml:space="preserve"> </w:t>
            </w:r>
          </w:p>
          <w:p w14:paraId="64EBA108" w14:textId="77777777" w:rsidR="00C33C26" w:rsidRDefault="00491B22">
            <w:pPr>
              <w:spacing w:after="0"/>
            </w:pPr>
            <w:r>
              <w:rPr>
                <w:rFonts w:ascii="Arial" w:eastAsia="Arial" w:hAnsi="Arial" w:cs="Arial"/>
              </w:rPr>
              <w:t xml:space="preserve">  </w:t>
            </w:r>
          </w:p>
          <w:p w14:paraId="3E8D8EC4" w14:textId="77777777" w:rsidR="00C33C26" w:rsidRDefault="00491B22">
            <w:pPr>
              <w:spacing w:after="0"/>
            </w:pP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57AACD65" w14:textId="288BFE86" w:rsidR="00C33C26" w:rsidRDefault="00491B22">
            <w:pPr>
              <w:spacing w:after="2" w:line="238" w:lineRule="auto"/>
              <w:ind w:left="2"/>
            </w:pPr>
            <w:r>
              <w:rPr>
                <w:rFonts w:ascii="Arial" w:eastAsia="Arial" w:hAnsi="Arial" w:cs="Arial"/>
              </w:rPr>
              <w:t xml:space="preserve">During each Key Stage, all </w:t>
            </w:r>
            <w:r w:rsidR="00B8293A">
              <w:rPr>
                <w:rFonts w:ascii="Arial" w:eastAsia="Arial" w:hAnsi="Arial" w:cs="Arial"/>
              </w:rPr>
              <w:t>student</w:t>
            </w:r>
            <w:r>
              <w:rPr>
                <w:rFonts w:ascii="Arial" w:eastAsia="Arial" w:hAnsi="Arial" w:cs="Arial"/>
              </w:rPr>
              <w:t xml:space="preserve">s should access and use information about careers, pathways and the labour market to inform their own decisions on study options or next steps.  </w:t>
            </w:r>
          </w:p>
          <w:p w14:paraId="4E966D83" w14:textId="77777777" w:rsidR="00C33C26" w:rsidRDefault="00491B22">
            <w:pPr>
              <w:spacing w:after="0"/>
              <w:ind w:left="2"/>
            </w:pPr>
            <w:r>
              <w:rPr>
                <w:rFonts w:ascii="Arial" w:eastAsia="Arial" w:hAnsi="Arial" w:cs="Arial"/>
              </w:rPr>
              <w:t xml:space="preserve"> </w:t>
            </w:r>
          </w:p>
          <w:p w14:paraId="7BF421EA" w14:textId="09775F8A" w:rsidR="00C33C26" w:rsidRDefault="00491B22">
            <w:pPr>
              <w:spacing w:after="2" w:line="239" w:lineRule="auto"/>
              <w:ind w:left="2" w:right="21"/>
            </w:pPr>
            <w:r>
              <w:rPr>
                <w:rFonts w:ascii="Arial" w:eastAsia="Arial" w:hAnsi="Arial" w:cs="Arial"/>
              </w:rPr>
              <w:t xml:space="preserve">Parents and carers should be encouraged and supported to access and use information about careers, pathways and the labour market to inform their support for </w:t>
            </w:r>
            <w:r w:rsidR="00B8293A">
              <w:rPr>
                <w:rFonts w:ascii="Arial" w:eastAsia="Arial" w:hAnsi="Arial" w:cs="Arial"/>
              </w:rPr>
              <w:t>student</w:t>
            </w:r>
            <w:r>
              <w:rPr>
                <w:rFonts w:ascii="Arial" w:eastAsia="Arial" w:hAnsi="Arial" w:cs="Arial"/>
              </w:rPr>
              <w:t xml:space="preserve">s in their care.  </w:t>
            </w:r>
          </w:p>
          <w:p w14:paraId="5FC5FA5A" w14:textId="77777777" w:rsidR="00C33C26" w:rsidRDefault="00491B22">
            <w:pPr>
              <w:spacing w:after="0"/>
              <w:ind w:left="2"/>
            </w:pPr>
            <w:r>
              <w:rPr>
                <w:rFonts w:ascii="Arial" w:eastAsia="Arial" w:hAnsi="Arial" w:cs="Arial"/>
              </w:rPr>
              <w:t xml:space="preserve">  </w:t>
            </w:r>
          </w:p>
          <w:p w14:paraId="492241B6" w14:textId="77777777" w:rsidR="00C33C26" w:rsidRDefault="00491B22">
            <w:pPr>
              <w:spacing w:after="0"/>
              <w:ind w:left="2"/>
            </w:pP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423FB5FD" w14:textId="77777777" w:rsidR="00C33C26" w:rsidRDefault="00491B22">
            <w:pPr>
              <w:numPr>
                <w:ilvl w:val="0"/>
                <w:numId w:val="2"/>
              </w:numPr>
              <w:spacing w:after="32" w:line="243" w:lineRule="auto"/>
              <w:ind w:hanging="425"/>
            </w:pPr>
            <w:r>
              <w:rPr>
                <w:rFonts w:ascii="Arial" w:eastAsia="Arial" w:hAnsi="Arial" w:cs="Arial"/>
              </w:rPr>
              <w:t xml:space="preserve">The school website is up to date with information for parents and children about careers and labour market information. </w:t>
            </w:r>
          </w:p>
          <w:p w14:paraId="213580B5" w14:textId="77777777" w:rsidR="00C33C26" w:rsidRDefault="00491B22">
            <w:pPr>
              <w:numPr>
                <w:ilvl w:val="0"/>
                <w:numId w:val="2"/>
              </w:numPr>
              <w:spacing w:after="33" w:line="242" w:lineRule="auto"/>
              <w:ind w:hanging="425"/>
            </w:pPr>
            <w:r>
              <w:rPr>
                <w:rFonts w:ascii="Arial" w:eastAsia="Arial" w:hAnsi="Arial" w:cs="Arial"/>
              </w:rPr>
              <w:t xml:space="preserve">We provide current college prospectuses and source leaflets and posters showing a range of different employment sectors  </w:t>
            </w:r>
          </w:p>
          <w:p w14:paraId="1C975268" w14:textId="5AC66F02" w:rsidR="00C33C26" w:rsidRDefault="00491B22">
            <w:pPr>
              <w:numPr>
                <w:ilvl w:val="0"/>
                <w:numId w:val="2"/>
              </w:numPr>
              <w:spacing w:after="30" w:line="245" w:lineRule="auto"/>
              <w:ind w:hanging="425"/>
            </w:pPr>
            <w:r>
              <w:rPr>
                <w:rFonts w:ascii="Arial" w:eastAsia="Arial" w:hAnsi="Arial" w:cs="Arial"/>
              </w:rPr>
              <w:t xml:space="preserve">Careers Lead to Introduce families and </w:t>
            </w:r>
            <w:r w:rsidR="00B8293A">
              <w:rPr>
                <w:rFonts w:ascii="Arial" w:eastAsia="Arial" w:hAnsi="Arial" w:cs="Arial"/>
              </w:rPr>
              <w:t>student</w:t>
            </w:r>
            <w:r>
              <w:rPr>
                <w:rFonts w:ascii="Arial" w:eastAsia="Arial" w:hAnsi="Arial" w:cs="Arial"/>
              </w:rPr>
              <w:t xml:space="preserve">s to the National Careers Service to look at job profiles. </w:t>
            </w:r>
          </w:p>
          <w:p w14:paraId="74413186" w14:textId="77777777" w:rsidR="00C33C26" w:rsidRDefault="00491B22">
            <w:pPr>
              <w:numPr>
                <w:ilvl w:val="0"/>
                <w:numId w:val="2"/>
              </w:numPr>
              <w:spacing w:after="30" w:line="245" w:lineRule="auto"/>
              <w:ind w:hanging="425"/>
            </w:pPr>
            <w:r>
              <w:rPr>
                <w:rFonts w:ascii="Arial" w:eastAsia="Arial" w:hAnsi="Arial" w:cs="Arial"/>
              </w:rPr>
              <w:t xml:space="preserve">There are visits to local employers to explore job opportunities. </w:t>
            </w:r>
          </w:p>
          <w:p w14:paraId="0415E868" w14:textId="77777777" w:rsidR="00C33C26" w:rsidRDefault="00491B22">
            <w:pPr>
              <w:numPr>
                <w:ilvl w:val="0"/>
                <w:numId w:val="2"/>
              </w:numPr>
              <w:spacing w:after="0"/>
              <w:ind w:hanging="425"/>
            </w:pPr>
            <w:r>
              <w:rPr>
                <w:rFonts w:ascii="Arial" w:eastAsia="Arial" w:hAnsi="Arial" w:cs="Arial"/>
              </w:rPr>
              <w:t xml:space="preserve">Access to the Reading careers fair. </w:t>
            </w:r>
          </w:p>
          <w:p w14:paraId="578181AC" w14:textId="7A5E950F" w:rsidR="00C33C26" w:rsidRDefault="00491B22">
            <w:pPr>
              <w:numPr>
                <w:ilvl w:val="0"/>
                <w:numId w:val="2"/>
              </w:numPr>
              <w:spacing w:after="30" w:line="245" w:lineRule="auto"/>
              <w:ind w:hanging="425"/>
            </w:pPr>
            <w:r>
              <w:rPr>
                <w:rFonts w:ascii="Arial" w:eastAsia="Arial" w:hAnsi="Arial" w:cs="Arial"/>
              </w:rPr>
              <w:t xml:space="preserve">We use connections with staff/friends/family to speak to </w:t>
            </w:r>
            <w:r w:rsidR="00B8293A">
              <w:rPr>
                <w:rFonts w:ascii="Arial" w:eastAsia="Arial" w:hAnsi="Arial" w:cs="Arial"/>
              </w:rPr>
              <w:t>student</w:t>
            </w:r>
            <w:r>
              <w:rPr>
                <w:rFonts w:ascii="Arial" w:eastAsia="Arial" w:hAnsi="Arial" w:cs="Arial"/>
              </w:rPr>
              <w:t xml:space="preserve">s about experiences  </w:t>
            </w:r>
          </w:p>
          <w:p w14:paraId="1E587D8D" w14:textId="77777777" w:rsidR="00C33C26" w:rsidRDefault="00491B22">
            <w:pPr>
              <w:numPr>
                <w:ilvl w:val="0"/>
                <w:numId w:val="2"/>
              </w:numPr>
              <w:spacing w:after="29" w:line="245" w:lineRule="auto"/>
              <w:ind w:hanging="425"/>
            </w:pPr>
            <w:r>
              <w:rPr>
                <w:rFonts w:ascii="Arial" w:eastAsia="Arial" w:hAnsi="Arial" w:cs="Arial"/>
              </w:rPr>
              <w:t xml:space="preserve">National Careers Week in March will include whole school.   </w:t>
            </w:r>
          </w:p>
          <w:p w14:paraId="43D54A70" w14:textId="450EA6B2" w:rsidR="00C33C26" w:rsidRDefault="00491B22">
            <w:pPr>
              <w:numPr>
                <w:ilvl w:val="0"/>
                <w:numId w:val="2"/>
              </w:numPr>
              <w:spacing w:after="0"/>
              <w:ind w:hanging="425"/>
            </w:pPr>
            <w:r>
              <w:rPr>
                <w:rFonts w:ascii="Arial" w:eastAsia="Arial" w:hAnsi="Arial" w:cs="Arial"/>
              </w:rPr>
              <w:t xml:space="preserve">Feedback forms </w:t>
            </w:r>
            <w:r>
              <w:rPr>
                <w:rFonts w:ascii="Arial" w:eastAsia="Arial" w:hAnsi="Arial" w:cs="Arial"/>
              </w:rPr>
              <w:t xml:space="preserve">to be completed by staff and </w:t>
            </w:r>
            <w:r w:rsidR="00B8293A">
              <w:rPr>
                <w:rFonts w:ascii="Arial" w:eastAsia="Arial" w:hAnsi="Arial" w:cs="Arial"/>
              </w:rPr>
              <w:t>student</w:t>
            </w:r>
            <w:r>
              <w:rPr>
                <w:rFonts w:ascii="Arial" w:eastAsia="Arial" w:hAnsi="Arial" w:cs="Arial"/>
              </w:rPr>
              <w:t xml:space="preserve">s </w:t>
            </w:r>
          </w:p>
          <w:p w14:paraId="689577B6" w14:textId="77777777" w:rsidR="00C33C26" w:rsidRDefault="00491B22">
            <w:pPr>
              <w:spacing w:after="0"/>
              <w:ind w:left="2"/>
            </w:pPr>
            <w:r>
              <w:rPr>
                <w:rFonts w:ascii="Arial" w:eastAsia="Arial" w:hAnsi="Arial" w:cs="Arial"/>
              </w:rPr>
              <w:t xml:space="preserve"> </w:t>
            </w:r>
          </w:p>
          <w:p w14:paraId="491E76D4" w14:textId="77777777" w:rsidR="00C33C26" w:rsidRDefault="00491B22">
            <w:pPr>
              <w:spacing w:after="0"/>
              <w:ind w:left="2"/>
            </w:pPr>
            <w:r>
              <w:rPr>
                <w:rFonts w:ascii="Arial" w:eastAsia="Arial" w:hAnsi="Arial" w:cs="Arial"/>
              </w:rPr>
              <w:t xml:space="preserve"> </w:t>
            </w:r>
          </w:p>
        </w:tc>
      </w:tr>
    </w:tbl>
    <w:p w14:paraId="0BEDB791" w14:textId="77777777" w:rsidR="00C33C26" w:rsidRDefault="00491B22">
      <w:pPr>
        <w:spacing w:after="158"/>
        <w:ind w:left="427"/>
      </w:pPr>
      <w:r>
        <w:rPr>
          <w:rFonts w:ascii="Arial" w:eastAsia="Arial" w:hAnsi="Arial" w:cs="Arial"/>
          <w:b/>
        </w:rPr>
        <w:t xml:space="preserve"> </w:t>
      </w:r>
    </w:p>
    <w:p w14:paraId="39A7F5D1" w14:textId="77777777" w:rsidR="00C33C26" w:rsidRDefault="00491B22">
      <w:pPr>
        <w:spacing w:after="161"/>
        <w:ind w:left="427"/>
      </w:pPr>
      <w:r>
        <w:rPr>
          <w:rFonts w:ascii="Arial" w:eastAsia="Arial" w:hAnsi="Arial" w:cs="Arial"/>
          <w:b/>
        </w:rPr>
        <w:t xml:space="preserve"> </w:t>
      </w:r>
    </w:p>
    <w:p w14:paraId="7B8E18FB" w14:textId="77777777" w:rsidR="00C33C26" w:rsidRDefault="00491B22">
      <w:pPr>
        <w:spacing w:after="158"/>
        <w:ind w:left="427"/>
      </w:pPr>
      <w:r>
        <w:rPr>
          <w:rFonts w:ascii="Arial" w:eastAsia="Arial" w:hAnsi="Arial" w:cs="Arial"/>
          <w:b/>
        </w:rPr>
        <w:t xml:space="preserve"> </w:t>
      </w:r>
    </w:p>
    <w:p w14:paraId="15614F05" w14:textId="77777777" w:rsidR="00C33C26" w:rsidRDefault="00491B22">
      <w:pPr>
        <w:spacing w:after="158"/>
        <w:ind w:left="427"/>
      </w:pPr>
      <w:r>
        <w:rPr>
          <w:rFonts w:ascii="Arial" w:eastAsia="Arial" w:hAnsi="Arial" w:cs="Arial"/>
          <w:b/>
        </w:rPr>
        <w:t xml:space="preserve"> </w:t>
      </w:r>
    </w:p>
    <w:p w14:paraId="512133C7" w14:textId="77777777" w:rsidR="00C33C26" w:rsidRDefault="00491B22">
      <w:pPr>
        <w:ind w:left="427"/>
      </w:pPr>
      <w:r>
        <w:rPr>
          <w:rFonts w:ascii="Arial" w:eastAsia="Arial" w:hAnsi="Arial" w:cs="Arial"/>
          <w:b/>
        </w:rPr>
        <w:t xml:space="preserve"> </w:t>
      </w:r>
    </w:p>
    <w:p w14:paraId="14987115" w14:textId="2AF1B1E6" w:rsidR="00C33C26" w:rsidRDefault="00B8293A" w:rsidP="00B8293A">
      <w:pPr>
        <w:spacing w:after="0"/>
      </w:pPr>
      <w:r>
        <w:rPr>
          <w:rFonts w:ascii="Arial" w:eastAsia="Arial" w:hAnsi="Arial" w:cs="Arial"/>
          <w:b/>
          <w:sz w:val="28"/>
        </w:rPr>
        <w:lastRenderedPageBreak/>
        <w:t xml:space="preserve">Benchmark 3. </w:t>
      </w:r>
      <w:r w:rsidR="00491B22">
        <w:rPr>
          <w:rFonts w:ascii="Arial" w:eastAsia="Arial" w:hAnsi="Arial" w:cs="Arial"/>
          <w:b/>
          <w:sz w:val="28"/>
        </w:rPr>
        <w:t xml:space="preserve">Addressing the needs of each </w:t>
      </w:r>
      <w:r>
        <w:rPr>
          <w:rFonts w:ascii="Arial" w:eastAsia="Arial" w:hAnsi="Arial" w:cs="Arial"/>
          <w:b/>
          <w:sz w:val="28"/>
        </w:rPr>
        <w:t>student</w:t>
      </w:r>
      <w:r w:rsidR="00491B22">
        <w:rPr>
          <w:rFonts w:ascii="Arial" w:eastAsia="Arial" w:hAnsi="Arial" w:cs="Arial"/>
          <w:b/>
          <w:sz w:val="28"/>
        </w:rPr>
        <w:t xml:space="preserve"> </w:t>
      </w:r>
    </w:p>
    <w:p w14:paraId="3736F791" w14:textId="77777777" w:rsidR="00C33C26" w:rsidRDefault="00491B22">
      <w:pPr>
        <w:spacing w:after="0"/>
      </w:pPr>
      <w:r>
        <w:rPr>
          <w:rFonts w:ascii="Arial" w:eastAsia="Arial" w:hAnsi="Arial" w:cs="Arial"/>
          <w:sz w:val="28"/>
        </w:rPr>
        <w:t xml:space="preserve"> </w:t>
      </w:r>
    </w:p>
    <w:tbl>
      <w:tblPr>
        <w:tblStyle w:val="TableGrid"/>
        <w:tblW w:w="14600" w:type="dxa"/>
        <w:tblInd w:w="2" w:type="dxa"/>
        <w:tblCellMar>
          <w:top w:w="50" w:type="dxa"/>
          <w:left w:w="106" w:type="dxa"/>
          <w:bottom w:w="0" w:type="dxa"/>
          <w:right w:w="55" w:type="dxa"/>
        </w:tblCellMar>
        <w:tblLook w:val="04A0" w:firstRow="1" w:lastRow="0" w:firstColumn="1" w:lastColumn="0" w:noHBand="0" w:noVBand="1"/>
      </w:tblPr>
      <w:tblGrid>
        <w:gridCol w:w="2693"/>
        <w:gridCol w:w="6097"/>
        <w:gridCol w:w="5810"/>
      </w:tblGrid>
      <w:tr w:rsidR="00C33C26" w14:paraId="6579FB8E" w14:textId="77777777">
        <w:trPr>
          <w:trHeight w:val="512"/>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52C4445A" w14:textId="77777777" w:rsidR="00C33C26" w:rsidRDefault="00491B22">
            <w:pPr>
              <w:spacing w:after="0"/>
            </w:pPr>
            <w:r>
              <w:rPr>
                <w:rFonts w:ascii="Arial" w:eastAsia="Arial" w:hAnsi="Arial" w:cs="Arial"/>
                <w:b/>
              </w:rPr>
              <w:t>Objective</w:t>
            </w: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4E7EFFE5" w14:textId="77777777" w:rsidR="00C33C26" w:rsidRDefault="00491B22">
            <w:pPr>
              <w:spacing w:after="0"/>
              <w:ind w:left="2"/>
            </w:pPr>
            <w:r>
              <w:rPr>
                <w:rFonts w:ascii="Arial" w:eastAsia="Arial" w:hAnsi="Arial" w:cs="Arial"/>
                <w:b/>
              </w:rPr>
              <w:t>What we need to provide…</w:t>
            </w: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D9F2D0"/>
          </w:tcPr>
          <w:p w14:paraId="792BCDCD" w14:textId="77777777" w:rsidR="00C33C26" w:rsidRDefault="00491B22">
            <w:pPr>
              <w:spacing w:after="0"/>
              <w:ind w:left="2"/>
            </w:pPr>
            <w:r>
              <w:rPr>
                <w:rFonts w:ascii="Arial" w:eastAsia="Arial" w:hAnsi="Arial" w:cs="Arial"/>
                <w:b/>
              </w:rPr>
              <w:t xml:space="preserve">How we meet these </w:t>
            </w:r>
          </w:p>
          <w:p w14:paraId="20833AF8" w14:textId="77777777" w:rsidR="00C33C26" w:rsidRDefault="00491B22">
            <w:pPr>
              <w:spacing w:after="0"/>
              <w:ind w:left="2"/>
            </w:pPr>
            <w:r>
              <w:rPr>
                <w:rFonts w:ascii="Arial" w:eastAsia="Arial" w:hAnsi="Arial" w:cs="Arial"/>
              </w:rPr>
              <w:t xml:space="preserve"> </w:t>
            </w:r>
          </w:p>
        </w:tc>
      </w:tr>
      <w:tr w:rsidR="00C33C26" w14:paraId="0C38551A" w14:textId="77777777">
        <w:trPr>
          <w:trHeight w:val="6591"/>
        </w:trPr>
        <w:tc>
          <w:tcPr>
            <w:tcW w:w="2693" w:type="dxa"/>
            <w:tcBorders>
              <w:top w:val="single" w:sz="4" w:space="0" w:color="000000"/>
              <w:left w:val="single" w:sz="4" w:space="0" w:color="000000"/>
              <w:bottom w:val="single" w:sz="4" w:space="0" w:color="000000"/>
              <w:right w:val="single" w:sz="4" w:space="0" w:color="000000"/>
            </w:tcBorders>
          </w:tcPr>
          <w:p w14:paraId="13B47106" w14:textId="18B010FF" w:rsidR="00C33C26" w:rsidRDefault="00B8293A" w:rsidP="00B8293A">
            <w:pPr>
              <w:spacing w:after="0" w:line="238" w:lineRule="auto"/>
            </w:pPr>
            <w:r>
              <w:rPr>
                <w:rFonts w:ascii="Arial" w:eastAsia="Arial" w:hAnsi="Arial" w:cs="Arial"/>
              </w:rPr>
              <w:t>Student</w:t>
            </w:r>
            <w:r w:rsidR="00491B22">
              <w:rPr>
                <w:rFonts w:ascii="Arial" w:eastAsia="Arial" w:hAnsi="Arial" w:cs="Arial"/>
              </w:rPr>
              <w:t xml:space="preserve">s have different careers guidance needs at different stages. </w:t>
            </w:r>
          </w:p>
          <w:p w14:paraId="0C609F04" w14:textId="0EEA012F" w:rsidR="00C33C26" w:rsidRDefault="00491B22" w:rsidP="00B8293A">
            <w:pPr>
              <w:spacing w:after="0" w:line="239" w:lineRule="auto"/>
            </w:pPr>
            <w:r>
              <w:rPr>
                <w:rFonts w:ascii="Arial" w:eastAsia="Arial" w:hAnsi="Arial" w:cs="Arial"/>
              </w:rPr>
              <w:t xml:space="preserve">Careers programmes should help </w:t>
            </w:r>
            <w:r w:rsidR="00B8293A">
              <w:rPr>
                <w:rFonts w:ascii="Arial" w:eastAsia="Arial" w:hAnsi="Arial" w:cs="Arial"/>
              </w:rPr>
              <w:t>student</w:t>
            </w:r>
            <w:r>
              <w:rPr>
                <w:rFonts w:ascii="Arial" w:eastAsia="Arial" w:hAnsi="Arial" w:cs="Arial"/>
              </w:rPr>
              <w:t xml:space="preserve">s navigate their concerns about any barriers to career progression. In addition, opportunities should be tailored to the needs of each </w:t>
            </w:r>
            <w:r w:rsidR="00B8293A">
              <w:rPr>
                <w:rFonts w:ascii="Arial" w:eastAsia="Arial" w:hAnsi="Arial" w:cs="Arial"/>
              </w:rPr>
              <w:t>student</w:t>
            </w:r>
            <w:r>
              <w:rPr>
                <w:rFonts w:ascii="Arial" w:eastAsia="Arial" w:hAnsi="Arial" w:cs="Arial"/>
              </w:rPr>
              <w:t xml:space="preserve">, including any additional needs of vulnerable and disadvantaged </w:t>
            </w:r>
            <w:r w:rsidR="00B8293A">
              <w:rPr>
                <w:rFonts w:ascii="Arial" w:eastAsia="Arial" w:hAnsi="Arial" w:cs="Arial"/>
              </w:rPr>
              <w:t>student</w:t>
            </w:r>
            <w:r>
              <w:rPr>
                <w:rFonts w:ascii="Arial" w:eastAsia="Arial" w:hAnsi="Arial" w:cs="Arial"/>
              </w:rPr>
              <w:t xml:space="preserve">s, young people with SEND and those who are absent. </w:t>
            </w:r>
            <w:r>
              <w:rPr>
                <w:rFonts w:ascii="Arial" w:eastAsia="Arial" w:hAnsi="Arial" w:cs="Arial"/>
                <w:b/>
              </w:rPr>
              <w:t xml:space="preserve"> </w:t>
            </w:r>
          </w:p>
          <w:p w14:paraId="71C119E4" w14:textId="77777777" w:rsidR="00C33C26" w:rsidRDefault="00491B22" w:rsidP="00B8293A">
            <w:pPr>
              <w:spacing w:after="0"/>
            </w:pPr>
            <w:r>
              <w:rPr>
                <w:rFonts w:ascii="Arial" w:eastAsia="Arial" w:hAnsi="Arial" w:cs="Arial"/>
              </w:rPr>
              <w:t xml:space="preserve">  </w:t>
            </w:r>
          </w:p>
          <w:p w14:paraId="180B3DEF" w14:textId="77777777" w:rsidR="00C33C26" w:rsidRDefault="00491B22" w:rsidP="00B8293A">
            <w:pPr>
              <w:spacing w:after="0"/>
            </w:pP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0253C847" w14:textId="77777777" w:rsidR="00C33C26" w:rsidRDefault="00491B22" w:rsidP="00B8293A">
            <w:pPr>
              <w:spacing w:after="0" w:line="239" w:lineRule="auto"/>
              <w:ind w:left="2"/>
            </w:pPr>
            <w:r>
              <w:rPr>
                <w:rFonts w:ascii="Arial" w:eastAsia="Arial" w:hAnsi="Arial" w:cs="Arial"/>
              </w:rPr>
              <w:t xml:space="preserve">A school’s careers programme should actively seek to challenge misconceptions and stereotypical thinking, showcase a diverse range of role models and raise aspirations.  </w:t>
            </w:r>
          </w:p>
          <w:p w14:paraId="63370616" w14:textId="77777777" w:rsidR="00C33C26" w:rsidRDefault="00491B22" w:rsidP="00B8293A">
            <w:pPr>
              <w:spacing w:after="0"/>
              <w:ind w:left="2"/>
            </w:pPr>
            <w:r>
              <w:rPr>
                <w:rFonts w:ascii="Arial" w:eastAsia="Arial" w:hAnsi="Arial" w:cs="Arial"/>
              </w:rPr>
              <w:t xml:space="preserve"> </w:t>
            </w:r>
          </w:p>
          <w:p w14:paraId="50F15FF9" w14:textId="16894AF7" w:rsidR="00C33C26" w:rsidRDefault="00491B22" w:rsidP="00B8293A">
            <w:pPr>
              <w:spacing w:after="0" w:line="238" w:lineRule="auto"/>
              <w:ind w:left="2"/>
            </w:pPr>
            <w:r>
              <w:rPr>
                <w:rFonts w:ascii="Arial" w:eastAsia="Arial" w:hAnsi="Arial" w:cs="Arial"/>
              </w:rPr>
              <w:t xml:space="preserve">Schools should keep systematic records of the participation of </w:t>
            </w:r>
            <w:r w:rsidR="00B8293A">
              <w:rPr>
                <w:rFonts w:ascii="Arial" w:eastAsia="Arial" w:hAnsi="Arial" w:cs="Arial"/>
              </w:rPr>
              <w:t>student</w:t>
            </w:r>
            <w:r>
              <w:rPr>
                <w:rFonts w:ascii="Arial" w:eastAsia="Arial" w:hAnsi="Arial" w:cs="Arial"/>
              </w:rPr>
              <w:t xml:space="preserve">s in all aspects of their careers programme. </w:t>
            </w:r>
          </w:p>
          <w:p w14:paraId="56FBA61A" w14:textId="77777777" w:rsidR="00C33C26" w:rsidRDefault="00491B22" w:rsidP="00B8293A">
            <w:pPr>
              <w:spacing w:after="0"/>
              <w:ind w:left="2"/>
            </w:pPr>
            <w:r>
              <w:rPr>
                <w:rFonts w:ascii="Arial" w:eastAsia="Arial" w:hAnsi="Arial" w:cs="Arial"/>
              </w:rPr>
              <w:t xml:space="preserve"> </w:t>
            </w:r>
          </w:p>
          <w:p w14:paraId="0F201AB3" w14:textId="489FFBA5" w:rsidR="00C33C26" w:rsidRDefault="00491B22" w:rsidP="00B8293A">
            <w:pPr>
              <w:spacing w:after="0" w:line="239" w:lineRule="auto"/>
              <w:ind w:left="2"/>
            </w:pPr>
            <w:r>
              <w:rPr>
                <w:rFonts w:ascii="Arial" w:eastAsia="Arial" w:hAnsi="Arial" w:cs="Arial"/>
              </w:rPr>
              <w:t xml:space="preserve">For </w:t>
            </w:r>
            <w:r w:rsidR="00B8293A">
              <w:rPr>
                <w:rFonts w:ascii="Arial" w:eastAsia="Arial" w:hAnsi="Arial" w:cs="Arial"/>
              </w:rPr>
              <w:t>student</w:t>
            </w:r>
            <w:r>
              <w:rPr>
                <w:rFonts w:ascii="Arial" w:eastAsia="Arial" w:hAnsi="Arial" w:cs="Arial"/>
              </w:rPr>
              <w:t xml:space="preserve">s who change schools during the secondary phase, information about participation and the advice given previously should be integrated into a </w:t>
            </w:r>
            <w:r w:rsidR="00B8293A">
              <w:rPr>
                <w:rFonts w:ascii="Arial" w:eastAsia="Arial" w:hAnsi="Arial" w:cs="Arial"/>
              </w:rPr>
              <w:t>student</w:t>
            </w:r>
            <w:r>
              <w:rPr>
                <w:rFonts w:ascii="Arial" w:eastAsia="Arial" w:hAnsi="Arial" w:cs="Arial"/>
              </w:rPr>
              <w:t xml:space="preserve">’s records, where this information is made available.  </w:t>
            </w:r>
          </w:p>
          <w:p w14:paraId="5DAD040A" w14:textId="77777777" w:rsidR="00C33C26" w:rsidRDefault="00491B22" w:rsidP="00B8293A">
            <w:pPr>
              <w:spacing w:after="0"/>
              <w:ind w:left="2"/>
            </w:pPr>
            <w:r>
              <w:rPr>
                <w:rFonts w:ascii="Arial" w:eastAsia="Arial" w:hAnsi="Arial" w:cs="Arial"/>
              </w:rPr>
              <w:t xml:space="preserve"> </w:t>
            </w:r>
          </w:p>
          <w:p w14:paraId="5180EA9E" w14:textId="73491BEB" w:rsidR="00C33C26" w:rsidRDefault="00491B22" w:rsidP="00B8293A">
            <w:pPr>
              <w:spacing w:after="0" w:line="240" w:lineRule="auto"/>
              <w:ind w:left="2" w:right="23"/>
            </w:pPr>
            <w:r>
              <w:rPr>
                <w:rFonts w:ascii="Arial" w:eastAsia="Arial" w:hAnsi="Arial" w:cs="Arial"/>
              </w:rPr>
              <w:t xml:space="preserve">All </w:t>
            </w:r>
            <w:r w:rsidR="00B8293A">
              <w:rPr>
                <w:rFonts w:ascii="Arial" w:eastAsia="Arial" w:hAnsi="Arial" w:cs="Arial"/>
              </w:rPr>
              <w:t>student</w:t>
            </w:r>
            <w:r>
              <w:rPr>
                <w:rFonts w:ascii="Arial" w:eastAsia="Arial" w:hAnsi="Arial" w:cs="Arial"/>
              </w:rPr>
              <w:t xml:space="preserve">s should have access to these records and use them ahead of any key transition points to support their next steps and career development.  </w:t>
            </w:r>
          </w:p>
          <w:p w14:paraId="59B59A52" w14:textId="77777777" w:rsidR="00C33C26" w:rsidRDefault="00491B22" w:rsidP="00B8293A">
            <w:pPr>
              <w:spacing w:after="0"/>
              <w:ind w:left="2"/>
            </w:pPr>
            <w:r>
              <w:rPr>
                <w:rFonts w:ascii="Arial" w:eastAsia="Arial" w:hAnsi="Arial" w:cs="Arial"/>
              </w:rPr>
              <w:t xml:space="preserve"> </w:t>
            </w:r>
          </w:p>
          <w:p w14:paraId="26EE1D59" w14:textId="462EA6D6" w:rsidR="00C33C26" w:rsidRDefault="00491B22" w:rsidP="00B8293A">
            <w:pPr>
              <w:spacing w:after="0" w:line="240" w:lineRule="auto"/>
              <w:ind w:left="2" w:right="39"/>
            </w:pPr>
            <w:r>
              <w:rPr>
                <w:rFonts w:ascii="Arial" w:eastAsia="Arial" w:hAnsi="Arial" w:cs="Arial"/>
              </w:rPr>
              <w:t xml:space="preserve">Schools should collect, maintain and use accurate data for each </w:t>
            </w:r>
            <w:r w:rsidR="00B8293A">
              <w:rPr>
                <w:rFonts w:ascii="Arial" w:eastAsia="Arial" w:hAnsi="Arial" w:cs="Arial"/>
              </w:rPr>
              <w:t>student</w:t>
            </w:r>
            <w:r>
              <w:rPr>
                <w:rFonts w:ascii="Arial" w:eastAsia="Arial" w:hAnsi="Arial" w:cs="Arial"/>
              </w:rPr>
              <w:t xml:space="preserve"> on their aspirations, intended and immediate education, and training or employment destinations to inform personalised support.  </w:t>
            </w:r>
          </w:p>
          <w:p w14:paraId="17E8A5D8" w14:textId="77777777" w:rsidR="00C33C26" w:rsidRDefault="00491B22" w:rsidP="00B8293A">
            <w:pPr>
              <w:spacing w:after="0"/>
              <w:ind w:left="2"/>
            </w:pPr>
            <w:r>
              <w:rPr>
                <w:rFonts w:ascii="Arial" w:eastAsia="Arial" w:hAnsi="Arial" w:cs="Arial"/>
              </w:rPr>
              <w:t xml:space="preserve"> </w:t>
            </w:r>
          </w:p>
          <w:p w14:paraId="532F0005" w14:textId="77777777" w:rsidR="00C33C26" w:rsidRDefault="00491B22" w:rsidP="00B8293A">
            <w:pPr>
              <w:spacing w:after="0" w:line="238" w:lineRule="auto"/>
              <w:ind w:left="2"/>
            </w:pPr>
            <w:r>
              <w:rPr>
                <w:rFonts w:ascii="Arial" w:eastAsia="Arial" w:hAnsi="Arial" w:cs="Arial"/>
              </w:rPr>
              <w:t xml:space="preserve">Schools should use sustained and longer-term destination data as part of their evaluation process and use alumni to support their careers programme  </w:t>
            </w:r>
          </w:p>
          <w:p w14:paraId="4D20B4A1" w14:textId="77777777" w:rsidR="00C33C26" w:rsidRDefault="00491B22" w:rsidP="00B8293A">
            <w:pPr>
              <w:spacing w:after="0"/>
              <w:ind w:left="2"/>
            </w:pP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7ABE6524" w14:textId="77777777" w:rsidR="00C33C26" w:rsidRDefault="00491B22" w:rsidP="00B8293A">
            <w:pPr>
              <w:numPr>
                <w:ilvl w:val="0"/>
                <w:numId w:val="3"/>
              </w:numPr>
              <w:spacing w:after="0"/>
              <w:ind w:hanging="360"/>
            </w:pPr>
            <w:r>
              <w:rPr>
                <w:rFonts w:ascii="Arial" w:eastAsia="Arial" w:hAnsi="Arial" w:cs="Arial"/>
              </w:rPr>
              <w:t xml:space="preserve">We have a comprehensive careers programme from </w:t>
            </w:r>
          </w:p>
          <w:p w14:paraId="78A444F3" w14:textId="40A10DE5" w:rsidR="00C33C26" w:rsidRDefault="00491B22" w:rsidP="00B8293A">
            <w:pPr>
              <w:spacing w:after="0"/>
              <w:ind w:left="461"/>
            </w:pPr>
            <w:r>
              <w:rPr>
                <w:rFonts w:ascii="Arial" w:eastAsia="Arial" w:hAnsi="Arial" w:cs="Arial"/>
              </w:rPr>
              <w:t xml:space="preserve">KS2 through, KS3 to KS4 </w:t>
            </w:r>
          </w:p>
          <w:p w14:paraId="0BA8F5B2" w14:textId="49E94F13" w:rsidR="00C33C26" w:rsidRDefault="00491B22" w:rsidP="00B8293A">
            <w:pPr>
              <w:numPr>
                <w:ilvl w:val="0"/>
                <w:numId w:val="3"/>
              </w:numPr>
              <w:spacing w:after="0" w:line="242" w:lineRule="auto"/>
              <w:ind w:hanging="360"/>
            </w:pPr>
            <w:r>
              <w:rPr>
                <w:rFonts w:ascii="Arial" w:eastAsia="Arial" w:hAnsi="Arial" w:cs="Arial"/>
              </w:rPr>
              <w:t xml:space="preserve">All </w:t>
            </w:r>
            <w:r w:rsidR="00B8293A">
              <w:rPr>
                <w:rFonts w:ascii="Arial" w:eastAsia="Arial" w:hAnsi="Arial" w:cs="Arial"/>
              </w:rPr>
              <w:t>student</w:t>
            </w:r>
            <w:r>
              <w:rPr>
                <w:rFonts w:ascii="Arial" w:eastAsia="Arial" w:hAnsi="Arial" w:cs="Arial"/>
              </w:rPr>
              <w:t xml:space="preserve">s compete the Future Skills Questionnaire which contributes to their Vocational Profile. This will be updated as the </w:t>
            </w:r>
            <w:r w:rsidR="00B8293A">
              <w:rPr>
                <w:rFonts w:ascii="Arial" w:eastAsia="Arial" w:hAnsi="Arial" w:cs="Arial"/>
              </w:rPr>
              <w:t>student</w:t>
            </w:r>
            <w:r>
              <w:rPr>
                <w:rFonts w:ascii="Arial" w:eastAsia="Arial" w:hAnsi="Arial" w:cs="Arial"/>
              </w:rPr>
              <w:t xml:space="preserve"> moves through to KS4  </w:t>
            </w:r>
          </w:p>
          <w:p w14:paraId="7F465DF7" w14:textId="175C6258" w:rsidR="00C33C26" w:rsidRDefault="00491B22" w:rsidP="00B8293A">
            <w:pPr>
              <w:numPr>
                <w:ilvl w:val="0"/>
                <w:numId w:val="3"/>
              </w:numPr>
              <w:spacing w:after="0" w:line="241" w:lineRule="auto"/>
              <w:ind w:hanging="360"/>
            </w:pPr>
            <w:r>
              <w:rPr>
                <w:rFonts w:ascii="Arial" w:eastAsia="Arial" w:hAnsi="Arial" w:cs="Arial"/>
              </w:rPr>
              <w:t xml:space="preserve">All our </w:t>
            </w:r>
            <w:r w:rsidR="00B8293A">
              <w:rPr>
                <w:rFonts w:ascii="Arial" w:eastAsia="Arial" w:hAnsi="Arial" w:cs="Arial"/>
              </w:rPr>
              <w:t>student</w:t>
            </w:r>
            <w:r>
              <w:rPr>
                <w:rFonts w:ascii="Arial" w:eastAsia="Arial" w:hAnsi="Arial" w:cs="Arial"/>
              </w:rPr>
              <w:t xml:space="preserve">s have and EHCP, so our approach to support and opportunities </w:t>
            </w:r>
            <w:r>
              <w:rPr>
                <w:rFonts w:ascii="Arial" w:eastAsia="Arial" w:hAnsi="Arial" w:cs="Arial"/>
              </w:rPr>
              <w:t xml:space="preserve">is entirely adapted to meet the needs of each individual child in addition to the whole school careers programme. </w:t>
            </w:r>
          </w:p>
          <w:p w14:paraId="29B3613B" w14:textId="5E3B13E2" w:rsidR="00C33C26" w:rsidRDefault="00491B22" w:rsidP="00B8293A">
            <w:pPr>
              <w:numPr>
                <w:ilvl w:val="0"/>
                <w:numId w:val="3"/>
              </w:numPr>
              <w:spacing w:after="0" w:line="245" w:lineRule="auto"/>
              <w:ind w:hanging="360"/>
            </w:pPr>
            <w:r>
              <w:rPr>
                <w:rFonts w:ascii="Arial" w:eastAsia="Arial" w:hAnsi="Arial" w:cs="Arial"/>
              </w:rPr>
              <w:t xml:space="preserve">We know the expected transition details for each </w:t>
            </w:r>
            <w:r w:rsidR="00B8293A">
              <w:rPr>
                <w:rFonts w:ascii="Arial" w:eastAsia="Arial" w:hAnsi="Arial" w:cs="Arial"/>
              </w:rPr>
              <w:t>student</w:t>
            </w:r>
            <w:r>
              <w:rPr>
                <w:rFonts w:ascii="Arial" w:eastAsia="Arial" w:hAnsi="Arial" w:cs="Arial"/>
              </w:rPr>
              <w:t xml:space="preserve"> post Annual Review. </w:t>
            </w:r>
          </w:p>
          <w:p w14:paraId="357667D1" w14:textId="7DAE510C" w:rsidR="00C33C26" w:rsidRDefault="00491B22" w:rsidP="00B8293A">
            <w:pPr>
              <w:numPr>
                <w:ilvl w:val="0"/>
                <w:numId w:val="3"/>
              </w:numPr>
              <w:spacing w:after="0" w:line="245" w:lineRule="auto"/>
              <w:ind w:hanging="360"/>
            </w:pPr>
            <w:r>
              <w:rPr>
                <w:rFonts w:ascii="Arial" w:eastAsia="Arial" w:hAnsi="Arial" w:cs="Arial"/>
              </w:rPr>
              <w:t xml:space="preserve">Leavers’ data is entered onto Isams to enable P16 support and celebrations. </w:t>
            </w:r>
          </w:p>
          <w:p w14:paraId="1A79A022" w14:textId="77777777" w:rsidR="00C33C26" w:rsidRDefault="00491B22" w:rsidP="00B8293A">
            <w:pPr>
              <w:numPr>
                <w:ilvl w:val="0"/>
                <w:numId w:val="3"/>
              </w:numPr>
              <w:spacing w:after="0"/>
              <w:ind w:hanging="360"/>
            </w:pPr>
            <w:r>
              <w:rPr>
                <w:rFonts w:ascii="Arial" w:eastAsia="Arial" w:hAnsi="Arial" w:cs="Arial"/>
              </w:rPr>
              <w:t xml:space="preserve">The Careers Lead tracks post 16 destination data. </w:t>
            </w:r>
          </w:p>
          <w:p w14:paraId="4700FEB6" w14:textId="77777777" w:rsidR="00C33C26" w:rsidRDefault="00491B22" w:rsidP="00B8293A">
            <w:pPr>
              <w:spacing w:after="0"/>
              <w:ind w:left="2"/>
            </w:pPr>
            <w:r>
              <w:rPr>
                <w:rFonts w:ascii="Arial" w:eastAsia="Arial" w:hAnsi="Arial" w:cs="Arial"/>
              </w:rPr>
              <w:t xml:space="preserve"> </w:t>
            </w:r>
          </w:p>
        </w:tc>
      </w:tr>
    </w:tbl>
    <w:p w14:paraId="682576C6" w14:textId="77777777" w:rsidR="00C33C26" w:rsidRDefault="00491B22">
      <w:pPr>
        <w:ind w:left="427"/>
      </w:pPr>
      <w:r>
        <w:rPr>
          <w:rFonts w:ascii="Arial" w:eastAsia="Arial" w:hAnsi="Arial" w:cs="Arial"/>
        </w:rPr>
        <w:t xml:space="preserve"> </w:t>
      </w:r>
    </w:p>
    <w:p w14:paraId="004A69D8" w14:textId="77777777" w:rsidR="00C33C26" w:rsidRDefault="00491B22">
      <w:pPr>
        <w:spacing w:after="158"/>
        <w:ind w:left="427"/>
      </w:pPr>
      <w:r>
        <w:rPr>
          <w:rFonts w:ascii="Arial" w:eastAsia="Arial" w:hAnsi="Arial" w:cs="Arial"/>
        </w:rPr>
        <w:t xml:space="preserve"> </w:t>
      </w:r>
    </w:p>
    <w:p w14:paraId="41CB23C3" w14:textId="77777777" w:rsidR="00C33C26" w:rsidRDefault="00491B22">
      <w:pPr>
        <w:ind w:left="427"/>
      </w:pPr>
      <w:r>
        <w:rPr>
          <w:rFonts w:ascii="Arial" w:eastAsia="Arial" w:hAnsi="Arial" w:cs="Arial"/>
        </w:rPr>
        <w:t xml:space="preserve"> </w:t>
      </w:r>
    </w:p>
    <w:p w14:paraId="78178541" w14:textId="632A9562" w:rsidR="00C33C26" w:rsidRDefault="00491B22" w:rsidP="00B8293A">
      <w:pPr>
        <w:spacing w:after="0"/>
      </w:pPr>
      <w:r>
        <w:rPr>
          <w:rFonts w:ascii="Arial" w:eastAsia="Arial" w:hAnsi="Arial" w:cs="Arial"/>
          <w:b/>
          <w:sz w:val="28"/>
        </w:rPr>
        <w:lastRenderedPageBreak/>
        <w:t xml:space="preserve">Linking curriculum learning to careers </w:t>
      </w:r>
    </w:p>
    <w:p w14:paraId="39601197" w14:textId="77777777" w:rsidR="00C33C26" w:rsidRDefault="00491B22">
      <w:pPr>
        <w:spacing w:after="0"/>
      </w:pPr>
      <w:r>
        <w:rPr>
          <w:rFonts w:ascii="Arial" w:eastAsia="Arial" w:hAnsi="Arial" w:cs="Arial"/>
          <w:b/>
          <w:sz w:val="28"/>
        </w:rPr>
        <w:t xml:space="preserve"> </w:t>
      </w:r>
    </w:p>
    <w:tbl>
      <w:tblPr>
        <w:tblStyle w:val="TableGrid"/>
        <w:tblW w:w="14600" w:type="dxa"/>
        <w:tblInd w:w="2" w:type="dxa"/>
        <w:tblCellMar>
          <w:top w:w="50" w:type="dxa"/>
          <w:left w:w="106" w:type="dxa"/>
          <w:bottom w:w="0" w:type="dxa"/>
          <w:right w:w="68" w:type="dxa"/>
        </w:tblCellMar>
        <w:tblLook w:val="04A0" w:firstRow="1" w:lastRow="0" w:firstColumn="1" w:lastColumn="0" w:noHBand="0" w:noVBand="1"/>
      </w:tblPr>
      <w:tblGrid>
        <w:gridCol w:w="2693"/>
        <w:gridCol w:w="6097"/>
        <w:gridCol w:w="5810"/>
      </w:tblGrid>
      <w:tr w:rsidR="00C33C26" w14:paraId="2000D409" w14:textId="77777777">
        <w:trPr>
          <w:trHeight w:val="512"/>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358F94D0" w14:textId="77777777" w:rsidR="00C33C26" w:rsidRDefault="00491B22">
            <w:pPr>
              <w:spacing w:after="0"/>
            </w:pPr>
            <w:r>
              <w:rPr>
                <w:rFonts w:ascii="Arial" w:eastAsia="Arial" w:hAnsi="Arial" w:cs="Arial"/>
                <w:b/>
              </w:rPr>
              <w:t>Objective</w:t>
            </w: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604CC9ED" w14:textId="77777777" w:rsidR="00C33C26" w:rsidRDefault="00491B22">
            <w:pPr>
              <w:spacing w:after="0"/>
              <w:ind w:left="36"/>
            </w:pPr>
            <w:r>
              <w:rPr>
                <w:rFonts w:ascii="Arial" w:eastAsia="Arial" w:hAnsi="Arial" w:cs="Arial"/>
                <w:b/>
              </w:rPr>
              <w:t>What we need to provide…</w:t>
            </w: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D9F2D0"/>
          </w:tcPr>
          <w:p w14:paraId="7CEB652E" w14:textId="77777777" w:rsidR="00C33C26" w:rsidRDefault="00491B22">
            <w:pPr>
              <w:spacing w:after="0"/>
              <w:ind w:left="36"/>
            </w:pPr>
            <w:r>
              <w:rPr>
                <w:rFonts w:ascii="Arial" w:eastAsia="Arial" w:hAnsi="Arial" w:cs="Arial"/>
                <w:b/>
              </w:rPr>
              <w:t xml:space="preserve">How we meet these </w:t>
            </w:r>
          </w:p>
          <w:p w14:paraId="6D959EFA" w14:textId="77777777" w:rsidR="00C33C26" w:rsidRDefault="00491B22">
            <w:pPr>
              <w:spacing w:after="0"/>
              <w:ind w:left="2"/>
            </w:pPr>
            <w:r>
              <w:rPr>
                <w:rFonts w:ascii="Arial" w:eastAsia="Arial" w:hAnsi="Arial" w:cs="Arial"/>
              </w:rPr>
              <w:t xml:space="preserve"> </w:t>
            </w:r>
          </w:p>
        </w:tc>
      </w:tr>
      <w:tr w:rsidR="00C33C26" w14:paraId="0E9DCF88" w14:textId="77777777">
        <w:trPr>
          <w:trHeight w:val="7944"/>
        </w:trPr>
        <w:tc>
          <w:tcPr>
            <w:tcW w:w="2693" w:type="dxa"/>
            <w:tcBorders>
              <w:top w:val="single" w:sz="4" w:space="0" w:color="000000"/>
              <w:left w:val="single" w:sz="4" w:space="0" w:color="000000"/>
              <w:bottom w:val="single" w:sz="4" w:space="0" w:color="000000"/>
              <w:right w:val="single" w:sz="4" w:space="0" w:color="000000"/>
            </w:tcBorders>
          </w:tcPr>
          <w:p w14:paraId="5AD31072" w14:textId="77777777" w:rsidR="00C33C26" w:rsidRDefault="00491B22">
            <w:pPr>
              <w:spacing w:after="0"/>
              <w:ind w:right="24"/>
            </w:pPr>
            <w:r>
              <w:rPr>
                <w:rFonts w:ascii="Arial" w:eastAsia="Arial" w:hAnsi="Arial" w:cs="Arial"/>
              </w:rPr>
              <w:t xml:space="preserve">As part of the school’s </w:t>
            </w:r>
            <w:r>
              <w:rPr>
                <w:rFonts w:ascii="Arial" w:eastAsia="Arial" w:hAnsi="Arial" w:cs="Arial"/>
              </w:rPr>
              <w:t xml:space="preserve">programme of careers education, all teachers should link curriculum learning with careers. Subject teachers should highlight the progression routes for their subject and the relevance of the knowledge and skills developed in their subject for a wide range of career pathways. </w:t>
            </w:r>
            <w:r>
              <w:rPr>
                <w:rFonts w:ascii="Arial" w:eastAsia="Arial" w:hAnsi="Arial" w:cs="Arial"/>
                <w:b/>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6E2AC193" w14:textId="55A9E58F" w:rsidR="00C33C26" w:rsidRDefault="00491B22">
            <w:pPr>
              <w:spacing w:after="0" w:line="239" w:lineRule="auto"/>
              <w:ind w:left="2"/>
            </w:pPr>
            <w:r>
              <w:rPr>
                <w:rFonts w:ascii="Arial" w:eastAsia="Arial" w:hAnsi="Arial" w:cs="Arial"/>
              </w:rPr>
              <w:t xml:space="preserve">Every year, in every subject, every </w:t>
            </w:r>
            <w:r w:rsidR="00B8293A">
              <w:rPr>
                <w:rFonts w:ascii="Arial" w:eastAsia="Arial" w:hAnsi="Arial" w:cs="Arial"/>
              </w:rPr>
              <w:t>student</w:t>
            </w:r>
            <w:r>
              <w:rPr>
                <w:rFonts w:ascii="Arial" w:eastAsia="Arial" w:hAnsi="Arial" w:cs="Arial"/>
              </w:rPr>
              <w:t xml:space="preserve"> should have opportunities to learn how the knowledge and skills developed in that subject helps people to gain entry to, and be more effective workers within, a wide range of careers.  </w:t>
            </w:r>
          </w:p>
          <w:p w14:paraId="79510E46" w14:textId="77777777" w:rsidR="00C33C26" w:rsidRDefault="00491B22">
            <w:pPr>
              <w:spacing w:after="0"/>
              <w:ind w:left="2"/>
            </w:pPr>
            <w:r>
              <w:rPr>
                <w:rFonts w:ascii="Arial" w:eastAsia="Arial" w:hAnsi="Arial" w:cs="Arial"/>
              </w:rPr>
              <w:t xml:space="preserve"> </w:t>
            </w:r>
          </w:p>
          <w:p w14:paraId="359D8698" w14:textId="1BF468A6" w:rsidR="00C33C26" w:rsidRDefault="00491B22">
            <w:pPr>
              <w:spacing w:after="2" w:line="238" w:lineRule="auto"/>
              <w:ind w:left="2"/>
            </w:pPr>
            <w:r>
              <w:rPr>
                <w:rFonts w:ascii="Arial" w:eastAsia="Arial" w:hAnsi="Arial" w:cs="Arial"/>
              </w:rPr>
              <w:t xml:space="preserve">Careers should form part of the school’s ongoing staff development programme for teachers and all staff who support </w:t>
            </w:r>
            <w:r w:rsidR="00B8293A">
              <w:rPr>
                <w:rFonts w:ascii="Arial" w:eastAsia="Arial" w:hAnsi="Arial" w:cs="Arial"/>
              </w:rPr>
              <w:t>student</w:t>
            </w:r>
            <w:r>
              <w:rPr>
                <w:rFonts w:ascii="Arial" w:eastAsia="Arial" w:hAnsi="Arial" w:cs="Arial"/>
              </w:rPr>
              <w:t xml:space="preserve">s.  </w:t>
            </w:r>
          </w:p>
          <w:p w14:paraId="77415619" w14:textId="77777777" w:rsidR="00C33C26" w:rsidRDefault="00491B22">
            <w:pPr>
              <w:spacing w:after="0"/>
              <w:ind w:left="2"/>
            </w:pPr>
            <w:r>
              <w:rPr>
                <w:rFonts w:ascii="Arial" w:eastAsia="Arial" w:hAnsi="Arial" w:cs="Arial"/>
              </w:rPr>
              <w:t xml:space="preserve">  </w:t>
            </w:r>
          </w:p>
          <w:p w14:paraId="2090F7F7" w14:textId="77777777" w:rsidR="00C33C26" w:rsidRDefault="00491B22">
            <w:pPr>
              <w:spacing w:after="0"/>
              <w:ind w:left="2"/>
            </w:pP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4399F1F4" w14:textId="4530C6E6" w:rsidR="00C33C26" w:rsidRDefault="00B8293A" w:rsidP="00B8293A">
            <w:pPr>
              <w:numPr>
                <w:ilvl w:val="0"/>
                <w:numId w:val="4"/>
              </w:numPr>
              <w:spacing w:after="0" w:line="241" w:lineRule="auto"/>
              <w:ind w:hanging="360"/>
            </w:pPr>
            <w:r>
              <w:rPr>
                <w:rFonts w:ascii="Arial" w:eastAsia="Arial" w:hAnsi="Arial" w:cs="Arial"/>
              </w:rPr>
              <w:t xml:space="preserve">Pre KS3 learners find out </w:t>
            </w:r>
            <w:r w:rsidR="00491B22">
              <w:rPr>
                <w:rFonts w:ascii="Arial" w:eastAsia="Arial" w:hAnsi="Arial" w:cs="Arial"/>
              </w:rPr>
              <w:t>about work though cross curricular links and visits, embedding the language o</w:t>
            </w:r>
            <w:r w:rsidR="00491B22">
              <w:rPr>
                <w:rFonts w:ascii="Arial" w:eastAsia="Arial" w:hAnsi="Arial" w:cs="Arial"/>
              </w:rPr>
              <w:t xml:space="preserve">f working roles and jobs as well as joining in whole school activities as appropriate. </w:t>
            </w:r>
          </w:p>
          <w:p w14:paraId="5BA57AD6" w14:textId="39AF80F3" w:rsidR="00C33C26" w:rsidRDefault="00491B22" w:rsidP="00B8293A">
            <w:pPr>
              <w:numPr>
                <w:ilvl w:val="0"/>
                <w:numId w:val="4"/>
              </w:numPr>
              <w:spacing w:after="0" w:line="241" w:lineRule="auto"/>
              <w:ind w:hanging="360"/>
            </w:pPr>
            <w:r>
              <w:rPr>
                <w:rFonts w:ascii="Arial" w:eastAsia="Arial" w:hAnsi="Arial" w:cs="Arial"/>
              </w:rPr>
              <w:t xml:space="preserve">The KS3 incredible futures curriculum alongside groups activities, workplace visits and employment encounters provides a broad base for </w:t>
            </w:r>
            <w:r w:rsidR="00B8293A">
              <w:rPr>
                <w:rFonts w:ascii="Arial" w:eastAsia="Arial" w:hAnsi="Arial" w:cs="Arial"/>
              </w:rPr>
              <w:t>student</w:t>
            </w:r>
            <w:r>
              <w:rPr>
                <w:rFonts w:ascii="Arial" w:eastAsia="Arial" w:hAnsi="Arial" w:cs="Arial"/>
              </w:rPr>
              <w:t xml:space="preserve">s to develop their views and experiences of the world of work. </w:t>
            </w:r>
          </w:p>
          <w:p w14:paraId="4E8B69D0" w14:textId="1F5D2B76" w:rsidR="00C33C26" w:rsidRDefault="00491B22" w:rsidP="00B8293A">
            <w:pPr>
              <w:numPr>
                <w:ilvl w:val="0"/>
                <w:numId w:val="4"/>
              </w:numPr>
              <w:spacing w:after="0" w:line="241" w:lineRule="auto"/>
              <w:ind w:hanging="360"/>
            </w:pPr>
            <w:r>
              <w:rPr>
                <w:rFonts w:ascii="Arial" w:eastAsia="Arial" w:hAnsi="Arial" w:cs="Arial"/>
              </w:rPr>
              <w:t xml:space="preserve">In year 9 </w:t>
            </w:r>
            <w:r w:rsidR="00B8293A">
              <w:rPr>
                <w:rFonts w:ascii="Arial" w:eastAsia="Arial" w:hAnsi="Arial" w:cs="Arial"/>
              </w:rPr>
              <w:t>student</w:t>
            </w:r>
            <w:r>
              <w:rPr>
                <w:rFonts w:ascii="Arial" w:eastAsia="Arial" w:hAnsi="Arial" w:cs="Arial"/>
              </w:rPr>
              <w:t xml:space="preserve">s are introduced to the </w:t>
            </w:r>
            <w:r w:rsidR="00B8293A">
              <w:rPr>
                <w:rFonts w:ascii="Arial" w:eastAsia="Arial" w:hAnsi="Arial" w:cs="Arial"/>
              </w:rPr>
              <w:t>Red Kite</w:t>
            </w:r>
            <w:r>
              <w:rPr>
                <w:rFonts w:ascii="Arial" w:eastAsia="Arial" w:hAnsi="Arial" w:cs="Arial"/>
              </w:rPr>
              <w:t xml:space="preserve"> Graduate Profile in advance of choosing Pathways options. </w:t>
            </w:r>
          </w:p>
          <w:p w14:paraId="73597180" w14:textId="14ED6A04" w:rsidR="00C33C26" w:rsidRDefault="00491B22" w:rsidP="00B8293A">
            <w:pPr>
              <w:numPr>
                <w:ilvl w:val="0"/>
                <w:numId w:val="4"/>
              </w:numPr>
              <w:spacing w:after="0" w:line="240" w:lineRule="auto"/>
              <w:ind w:hanging="360"/>
            </w:pPr>
            <w:r>
              <w:rPr>
                <w:rFonts w:ascii="Arial" w:eastAsia="Arial" w:hAnsi="Arial" w:cs="Arial"/>
              </w:rPr>
              <w:t xml:space="preserve">The KS4 Pathways curriculum and </w:t>
            </w:r>
            <w:r w:rsidR="00B8293A">
              <w:rPr>
                <w:rFonts w:ascii="Arial" w:eastAsia="Arial" w:hAnsi="Arial" w:cs="Arial"/>
              </w:rPr>
              <w:t>Red Kite</w:t>
            </w:r>
            <w:r>
              <w:rPr>
                <w:rFonts w:ascii="Arial" w:eastAsia="Arial" w:hAnsi="Arial" w:cs="Arial"/>
              </w:rPr>
              <w:t xml:space="preserve"> Graduate Profile embraces </w:t>
            </w:r>
            <w:r>
              <w:rPr>
                <w:rFonts w:ascii="Arial" w:eastAsia="Arial" w:hAnsi="Arial" w:cs="Arial"/>
              </w:rPr>
              <w:t xml:space="preserve">individual learning needs to include independence, life skills, social skills and work skills. The curriculum considers the pace of each learner and the individual learning styles whether it’s through visual experiences, practical experiences or class-based learning.   </w:t>
            </w:r>
          </w:p>
          <w:p w14:paraId="21C12344" w14:textId="5DB50F68" w:rsidR="00C33C26" w:rsidRDefault="00491B22" w:rsidP="00B8293A">
            <w:pPr>
              <w:numPr>
                <w:ilvl w:val="0"/>
                <w:numId w:val="4"/>
              </w:numPr>
              <w:spacing w:after="0" w:line="241" w:lineRule="auto"/>
              <w:ind w:hanging="360"/>
            </w:pPr>
            <w:r>
              <w:rPr>
                <w:rFonts w:ascii="Arial" w:eastAsia="Arial" w:hAnsi="Arial" w:cs="Arial"/>
              </w:rPr>
              <w:t xml:space="preserve">Functional Skills maths and English show real life learning </w:t>
            </w:r>
            <w:proofErr w:type="spellStart"/>
            <w:r>
              <w:rPr>
                <w:rFonts w:ascii="Arial" w:eastAsia="Arial" w:hAnsi="Arial" w:cs="Arial"/>
              </w:rPr>
              <w:t>eg</w:t>
            </w:r>
            <w:proofErr w:type="spellEnd"/>
            <w:r>
              <w:rPr>
                <w:rFonts w:ascii="Arial" w:eastAsia="Arial" w:hAnsi="Arial" w:cs="Arial"/>
              </w:rPr>
              <w:t xml:space="preserve"> looking at timetables, budgeting, personal statement and CV writing or looking at a menu </w:t>
            </w:r>
          </w:p>
          <w:p w14:paraId="0972A7D8" w14:textId="77777777" w:rsidR="00C33C26" w:rsidRDefault="00491B22">
            <w:pPr>
              <w:numPr>
                <w:ilvl w:val="0"/>
                <w:numId w:val="4"/>
              </w:numPr>
              <w:spacing w:after="0"/>
              <w:ind w:hanging="360"/>
            </w:pPr>
            <w:r>
              <w:rPr>
                <w:rFonts w:ascii="Arial" w:eastAsia="Arial" w:hAnsi="Arial" w:cs="Arial"/>
              </w:rPr>
              <w:t xml:space="preserve">The Pathways curriculum offers life skills, independence and preparation for work opportunities </w:t>
            </w:r>
          </w:p>
        </w:tc>
      </w:tr>
    </w:tbl>
    <w:p w14:paraId="572F4183" w14:textId="77777777" w:rsidR="00C33C26" w:rsidRDefault="00491B22">
      <w:pPr>
        <w:spacing w:after="0"/>
        <w:ind w:left="427"/>
      </w:pPr>
      <w:r>
        <w:rPr>
          <w:rFonts w:ascii="Arial" w:eastAsia="Arial" w:hAnsi="Arial" w:cs="Arial"/>
        </w:rPr>
        <w:t xml:space="preserve"> </w:t>
      </w:r>
    </w:p>
    <w:p w14:paraId="4AF125C4" w14:textId="77777777" w:rsidR="00C33C26" w:rsidRDefault="00C33C26">
      <w:pPr>
        <w:sectPr w:rsidR="00C33C26">
          <w:headerReference w:type="even" r:id="rId8"/>
          <w:headerReference w:type="default" r:id="rId9"/>
          <w:footerReference w:type="even" r:id="rId10"/>
          <w:footerReference w:type="default" r:id="rId11"/>
          <w:headerReference w:type="first" r:id="rId12"/>
          <w:footerReference w:type="first" r:id="rId13"/>
          <w:pgSz w:w="16838" w:h="11906" w:orient="landscape"/>
          <w:pgMar w:top="1190" w:right="4926" w:bottom="1036" w:left="1013" w:header="480" w:footer="478" w:gutter="0"/>
          <w:cols w:space="720"/>
          <w:titlePg/>
        </w:sectPr>
      </w:pPr>
    </w:p>
    <w:p w14:paraId="2042AE9D" w14:textId="17228149" w:rsidR="00C33C26" w:rsidRDefault="00B8293A" w:rsidP="00B8293A">
      <w:pPr>
        <w:spacing w:after="0"/>
      </w:pPr>
      <w:r>
        <w:rPr>
          <w:rFonts w:ascii="Arial" w:eastAsia="Arial" w:hAnsi="Arial" w:cs="Arial"/>
          <w:b/>
          <w:sz w:val="28"/>
        </w:rPr>
        <w:lastRenderedPageBreak/>
        <w:t>B</w:t>
      </w:r>
      <w:r>
        <w:rPr>
          <w:rFonts w:ascii="Arial" w:eastAsia="Arial" w:hAnsi="Arial" w:cs="Arial"/>
          <w:b/>
          <w:sz w:val="28"/>
        </w:rPr>
        <w:t xml:space="preserve">enchmark </w:t>
      </w:r>
      <w:r w:rsidRPr="00B8293A">
        <w:rPr>
          <w:rFonts w:ascii="Arial" w:eastAsia="Arial" w:hAnsi="Arial" w:cs="Arial"/>
          <w:b/>
          <w:sz w:val="28"/>
          <w:szCs w:val="28"/>
        </w:rPr>
        <w:t xml:space="preserve">5.  </w:t>
      </w:r>
      <w:r w:rsidR="00491B22" w:rsidRPr="00B8293A">
        <w:rPr>
          <w:rFonts w:ascii="Arial" w:hAnsi="Arial" w:cs="Arial"/>
          <w:b/>
          <w:sz w:val="28"/>
          <w:szCs w:val="28"/>
        </w:rPr>
        <w:t>Encounters with employers and employees</w:t>
      </w:r>
      <w:r w:rsidR="00491B22">
        <w:t xml:space="preserve"> </w:t>
      </w:r>
    </w:p>
    <w:p w14:paraId="393191C8" w14:textId="77777777" w:rsidR="00C33C26" w:rsidRDefault="00491B22">
      <w:pPr>
        <w:spacing w:after="0"/>
      </w:pPr>
      <w:r>
        <w:rPr>
          <w:rFonts w:ascii="Arial" w:eastAsia="Arial" w:hAnsi="Arial" w:cs="Arial"/>
          <w:b/>
          <w:sz w:val="28"/>
        </w:rPr>
        <w:t xml:space="preserve"> </w:t>
      </w:r>
    </w:p>
    <w:tbl>
      <w:tblPr>
        <w:tblStyle w:val="TableGrid"/>
        <w:tblW w:w="14600" w:type="dxa"/>
        <w:tblInd w:w="2" w:type="dxa"/>
        <w:tblCellMar>
          <w:top w:w="50" w:type="dxa"/>
          <w:left w:w="106" w:type="dxa"/>
          <w:bottom w:w="0" w:type="dxa"/>
          <w:right w:w="115" w:type="dxa"/>
        </w:tblCellMar>
        <w:tblLook w:val="04A0" w:firstRow="1" w:lastRow="0" w:firstColumn="1" w:lastColumn="0" w:noHBand="0" w:noVBand="1"/>
      </w:tblPr>
      <w:tblGrid>
        <w:gridCol w:w="2693"/>
        <w:gridCol w:w="6097"/>
        <w:gridCol w:w="5810"/>
      </w:tblGrid>
      <w:tr w:rsidR="00C33C26" w14:paraId="4ECB667B" w14:textId="77777777">
        <w:trPr>
          <w:trHeight w:val="260"/>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3DB269D7" w14:textId="77777777" w:rsidR="00C33C26" w:rsidRDefault="00491B22">
            <w:pPr>
              <w:spacing w:after="0"/>
              <w:ind w:left="360"/>
            </w:pPr>
            <w:r>
              <w:rPr>
                <w:rFonts w:ascii="Arial" w:eastAsia="Arial" w:hAnsi="Arial" w:cs="Arial"/>
                <w:b/>
              </w:rPr>
              <w:t>Objective</w:t>
            </w: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00934230" w14:textId="77777777" w:rsidR="00C33C26" w:rsidRDefault="00491B22">
            <w:pPr>
              <w:spacing w:after="0"/>
              <w:ind w:left="362"/>
            </w:pPr>
            <w:r>
              <w:rPr>
                <w:rFonts w:ascii="Arial" w:eastAsia="Arial" w:hAnsi="Arial" w:cs="Arial"/>
                <w:b/>
              </w:rPr>
              <w:t>What we need to provide…</w:t>
            </w: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D9F2D0"/>
          </w:tcPr>
          <w:p w14:paraId="2C5EE030" w14:textId="77777777" w:rsidR="00C33C26" w:rsidRDefault="00491B22">
            <w:pPr>
              <w:spacing w:after="0"/>
              <w:ind w:left="2"/>
            </w:pPr>
            <w:r>
              <w:rPr>
                <w:rFonts w:ascii="Arial" w:eastAsia="Arial" w:hAnsi="Arial" w:cs="Arial"/>
                <w:b/>
              </w:rPr>
              <w:t>How we meet these</w:t>
            </w:r>
            <w:r>
              <w:rPr>
                <w:rFonts w:ascii="Arial" w:eastAsia="Arial" w:hAnsi="Arial" w:cs="Arial"/>
              </w:rPr>
              <w:t xml:space="preserve"> </w:t>
            </w:r>
          </w:p>
        </w:tc>
      </w:tr>
      <w:tr w:rsidR="00C33C26" w14:paraId="7F1CBDA5" w14:textId="77777777">
        <w:trPr>
          <w:trHeight w:val="4641"/>
        </w:trPr>
        <w:tc>
          <w:tcPr>
            <w:tcW w:w="2693" w:type="dxa"/>
            <w:tcBorders>
              <w:top w:val="single" w:sz="4" w:space="0" w:color="000000"/>
              <w:left w:val="single" w:sz="4" w:space="0" w:color="000000"/>
              <w:bottom w:val="single" w:sz="4" w:space="0" w:color="000000"/>
              <w:right w:val="single" w:sz="4" w:space="0" w:color="000000"/>
            </w:tcBorders>
          </w:tcPr>
          <w:p w14:paraId="6C27683E" w14:textId="77777777" w:rsidR="00C33C26" w:rsidRDefault="00491B22">
            <w:pPr>
              <w:spacing w:after="2" w:line="239" w:lineRule="auto"/>
            </w:pPr>
            <w:r>
              <w:rPr>
                <w:rFonts w:ascii="Arial" w:eastAsia="Arial" w:hAnsi="Arial" w:cs="Arial"/>
              </w:rPr>
              <w:t xml:space="preserve">Every learner should have multiple opportunities to learn from employers about </w:t>
            </w:r>
          </w:p>
          <w:p w14:paraId="3ED6F5BB" w14:textId="77777777" w:rsidR="00C33C26" w:rsidRDefault="00491B22">
            <w:pPr>
              <w:spacing w:after="0"/>
            </w:pPr>
            <w:r>
              <w:rPr>
                <w:rFonts w:ascii="Arial" w:eastAsia="Arial" w:hAnsi="Arial" w:cs="Arial"/>
              </w:rPr>
              <w:t xml:space="preserve">work, employment and </w:t>
            </w:r>
          </w:p>
          <w:p w14:paraId="579DCD4A" w14:textId="77777777" w:rsidR="00C33C26" w:rsidRDefault="00491B22">
            <w:pPr>
              <w:spacing w:after="0"/>
            </w:pPr>
            <w:r>
              <w:rPr>
                <w:rFonts w:ascii="Arial" w:eastAsia="Arial" w:hAnsi="Arial" w:cs="Arial"/>
              </w:rPr>
              <w:t xml:space="preserve">the skills that are valued in the workplace. This can be through  </w:t>
            </w:r>
          </w:p>
        </w:tc>
        <w:tc>
          <w:tcPr>
            <w:tcW w:w="6097" w:type="dxa"/>
            <w:tcBorders>
              <w:top w:val="single" w:sz="4" w:space="0" w:color="000000"/>
              <w:left w:val="single" w:sz="4" w:space="0" w:color="000000"/>
              <w:bottom w:val="single" w:sz="4" w:space="0" w:color="000000"/>
              <w:right w:val="single" w:sz="4" w:space="0" w:color="000000"/>
            </w:tcBorders>
          </w:tcPr>
          <w:p w14:paraId="5BD97F3A" w14:textId="73C7256D" w:rsidR="00C33C26" w:rsidRDefault="00491B22">
            <w:pPr>
              <w:spacing w:after="0" w:line="240" w:lineRule="auto"/>
              <w:ind w:left="2"/>
            </w:pPr>
            <w:r>
              <w:rPr>
                <w:rFonts w:ascii="Arial" w:eastAsia="Arial" w:hAnsi="Arial" w:cs="Arial"/>
              </w:rPr>
              <w:t xml:space="preserve">Every year, from the age of 11, </w:t>
            </w:r>
            <w:r w:rsidR="00B8293A">
              <w:rPr>
                <w:rFonts w:ascii="Arial" w:eastAsia="Arial" w:hAnsi="Arial" w:cs="Arial"/>
              </w:rPr>
              <w:t>student</w:t>
            </w:r>
            <w:r>
              <w:rPr>
                <w:rFonts w:ascii="Arial" w:eastAsia="Arial" w:hAnsi="Arial" w:cs="Arial"/>
              </w:rPr>
              <w:t xml:space="preserve">s should participate in at least one meaningful encounter with an employer.  </w:t>
            </w:r>
          </w:p>
          <w:p w14:paraId="41F2AAC3" w14:textId="77777777" w:rsidR="00C33C26" w:rsidRDefault="00491B22">
            <w:pPr>
              <w:spacing w:after="0"/>
              <w:ind w:left="2"/>
            </w:pPr>
            <w:r>
              <w:rPr>
                <w:rFonts w:ascii="Arial" w:eastAsia="Arial" w:hAnsi="Arial" w:cs="Arial"/>
              </w:rPr>
              <w:t xml:space="preserve"> </w:t>
            </w:r>
          </w:p>
          <w:p w14:paraId="158DDAC0" w14:textId="77777777" w:rsidR="00C33C26" w:rsidRDefault="00491B22">
            <w:pPr>
              <w:spacing w:after="1" w:line="240" w:lineRule="auto"/>
              <w:ind w:left="2"/>
            </w:pPr>
            <w:r>
              <w:rPr>
                <w:rFonts w:ascii="Arial" w:eastAsia="Arial" w:hAnsi="Arial" w:cs="Arial"/>
              </w:rPr>
              <w:t xml:space="preserve">a range of enrichment activities, including visiting speakers, mentoring and enterprise schemes, and could include learners’ own part-time employment where it exists. </w:t>
            </w:r>
          </w:p>
          <w:p w14:paraId="7E0DBE67" w14:textId="77777777" w:rsidR="00C33C26" w:rsidRDefault="00491B22">
            <w:pPr>
              <w:spacing w:after="0"/>
              <w:ind w:left="2"/>
            </w:pPr>
            <w:r>
              <w:rPr>
                <w:rFonts w:ascii="Arial" w:eastAsia="Arial" w:hAnsi="Arial" w:cs="Arial"/>
              </w:rPr>
              <w:t xml:space="preserve">  </w:t>
            </w:r>
          </w:p>
          <w:p w14:paraId="704E80A2" w14:textId="77777777" w:rsidR="00C33C26" w:rsidRDefault="00491B22">
            <w:pPr>
              <w:spacing w:after="0"/>
              <w:ind w:left="2"/>
            </w:pP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1F5AD776" w14:textId="48D9B600" w:rsidR="00C33C26" w:rsidRDefault="00491B22" w:rsidP="00B8293A">
            <w:pPr>
              <w:numPr>
                <w:ilvl w:val="0"/>
                <w:numId w:val="5"/>
              </w:numPr>
              <w:spacing w:after="0" w:line="240" w:lineRule="auto"/>
              <w:ind w:hanging="317"/>
            </w:pPr>
            <w:r>
              <w:rPr>
                <w:rFonts w:ascii="Arial" w:eastAsia="Arial" w:hAnsi="Arial" w:cs="Arial"/>
              </w:rPr>
              <w:t xml:space="preserve">The Careers Lead has ensured that the Careers Policy and Provider Access Policy are in place. </w:t>
            </w:r>
          </w:p>
          <w:p w14:paraId="1050040C" w14:textId="504C3FAF" w:rsidR="00C33C26" w:rsidRDefault="00491B22" w:rsidP="00B8293A">
            <w:pPr>
              <w:numPr>
                <w:ilvl w:val="0"/>
                <w:numId w:val="5"/>
              </w:numPr>
              <w:spacing w:after="0" w:line="240" w:lineRule="auto"/>
              <w:ind w:hanging="317"/>
            </w:pPr>
            <w:r>
              <w:rPr>
                <w:rFonts w:ascii="Arial" w:eastAsia="Arial" w:hAnsi="Arial" w:cs="Arial"/>
              </w:rPr>
              <w:t xml:space="preserve">We follow the OFG Work Experience Policy and are working with local partners to secure WEX opportunities for KS4. </w:t>
            </w:r>
          </w:p>
          <w:p w14:paraId="77034887" w14:textId="55B289D0" w:rsidR="00C33C26" w:rsidRDefault="00491B22" w:rsidP="00B8293A">
            <w:pPr>
              <w:numPr>
                <w:ilvl w:val="0"/>
                <w:numId w:val="5"/>
              </w:numPr>
              <w:spacing w:after="0" w:line="239" w:lineRule="auto"/>
              <w:ind w:hanging="317"/>
            </w:pPr>
            <w:r>
              <w:rPr>
                <w:rFonts w:ascii="Arial" w:eastAsia="Arial" w:hAnsi="Arial" w:cs="Arial"/>
              </w:rPr>
              <w:t>In Year 9 discussions will be had with teachers, families and outside agencies about next steps, transition to KS4</w:t>
            </w:r>
            <w:r>
              <w:rPr>
                <w:rFonts w:ascii="Arial" w:eastAsia="Arial" w:hAnsi="Arial" w:cs="Arial"/>
              </w:rPr>
              <w:t xml:space="preserve">, exam options, college visits and work experience.   </w:t>
            </w:r>
          </w:p>
          <w:p w14:paraId="79C043FA" w14:textId="082A2D34" w:rsidR="00C33C26" w:rsidRDefault="00491B22" w:rsidP="00B8293A">
            <w:pPr>
              <w:numPr>
                <w:ilvl w:val="0"/>
                <w:numId w:val="5"/>
              </w:numPr>
              <w:spacing w:after="0" w:line="240" w:lineRule="auto"/>
              <w:ind w:hanging="317"/>
            </w:pPr>
            <w:r>
              <w:rPr>
                <w:rFonts w:ascii="Arial" w:eastAsia="Arial" w:hAnsi="Arial" w:cs="Arial"/>
              </w:rPr>
              <w:t xml:space="preserve">KS3 </w:t>
            </w:r>
            <w:r w:rsidR="00B8293A">
              <w:rPr>
                <w:rFonts w:ascii="Arial" w:eastAsia="Arial" w:hAnsi="Arial" w:cs="Arial"/>
              </w:rPr>
              <w:t>student</w:t>
            </w:r>
            <w:r>
              <w:rPr>
                <w:rFonts w:ascii="Arial" w:eastAsia="Arial" w:hAnsi="Arial" w:cs="Arial"/>
              </w:rPr>
              <w:t xml:space="preserve">s experience an enterprise project and opportunity to design make and market a product for charity. </w:t>
            </w:r>
          </w:p>
          <w:p w14:paraId="5FFCC4F4" w14:textId="77777777" w:rsidR="00C33C26" w:rsidRDefault="00491B22">
            <w:pPr>
              <w:numPr>
                <w:ilvl w:val="0"/>
                <w:numId w:val="5"/>
              </w:numPr>
              <w:spacing w:after="0"/>
              <w:ind w:hanging="317"/>
            </w:pPr>
            <w:r>
              <w:rPr>
                <w:rFonts w:ascii="Arial" w:eastAsia="Arial" w:hAnsi="Arial" w:cs="Arial"/>
              </w:rPr>
              <w:t xml:space="preserve">We access National Manufacturers Day in September.   </w:t>
            </w:r>
          </w:p>
        </w:tc>
      </w:tr>
    </w:tbl>
    <w:p w14:paraId="0CA4708F" w14:textId="77777777" w:rsidR="00C33C26" w:rsidRDefault="00491B22">
      <w:pPr>
        <w:spacing w:after="158"/>
        <w:ind w:left="427"/>
      </w:pPr>
      <w:r>
        <w:rPr>
          <w:rFonts w:ascii="Arial" w:eastAsia="Arial" w:hAnsi="Arial" w:cs="Arial"/>
          <w:b/>
        </w:rPr>
        <w:t xml:space="preserve"> </w:t>
      </w:r>
    </w:p>
    <w:p w14:paraId="1B7EDD1E" w14:textId="77777777" w:rsidR="00C33C26" w:rsidRDefault="00491B22">
      <w:pPr>
        <w:spacing w:after="158"/>
        <w:ind w:left="427"/>
      </w:pPr>
      <w:r>
        <w:rPr>
          <w:rFonts w:ascii="Arial" w:eastAsia="Arial" w:hAnsi="Arial" w:cs="Arial"/>
          <w:b/>
        </w:rPr>
        <w:t xml:space="preserve"> </w:t>
      </w:r>
    </w:p>
    <w:p w14:paraId="6CF58018" w14:textId="77777777" w:rsidR="00C33C26" w:rsidRDefault="00491B22">
      <w:pPr>
        <w:ind w:left="427"/>
      </w:pPr>
      <w:r>
        <w:rPr>
          <w:rFonts w:ascii="Arial" w:eastAsia="Arial" w:hAnsi="Arial" w:cs="Arial"/>
          <w:b/>
        </w:rPr>
        <w:t xml:space="preserve"> </w:t>
      </w:r>
    </w:p>
    <w:p w14:paraId="213FFB67" w14:textId="77777777" w:rsidR="00C33C26" w:rsidRDefault="00491B22">
      <w:pPr>
        <w:spacing w:after="158"/>
        <w:ind w:left="427"/>
      </w:pPr>
      <w:r>
        <w:rPr>
          <w:rFonts w:ascii="Arial" w:eastAsia="Arial" w:hAnsi="Arial" w:cs="Arial"/>
          <w:b/>
        </w:rPr>
        <w:t xml:space="preserve"> </w:t>
      </w:r>
    </w:p>
    <w:p w14:paraId="2E9C5A70" w14:textId="77777777" w:rsidR="00C33C26" w:rsidRDefault="00491B22">
      <w:pPr>
        <w:ind w:left="427"/>
      </w:pPr>
      <w:r>
        <w:rPr>
          <w:rFonts w:ascii="Arial" w:eastAsia="Arial" w:hAnsi="Arial" w:cs="Arial"/>
          <w:b/>
        </w:rPr>
        <w:t xml:space="preserve"> </w:t>
      </w:r>
    </w:p>
    <w:p w14:paraId="3F46411F" w14:textId="77777777" w:rsidR="00C33C26" w:rsidRDefault="00491B22">
      <w:pPr>
        <w:spacing w:after="158"/>
        <w:ind w:left="427"/>
      </w:pPr>
      <w:r>
        <w:rPr>
          <w:rFonts w:ascii="Arial" w:eastAsia="Arial" w:hAnsi="Arial" w:cs="Arial"/>
          <w:b/>
        </w:rPr>
        <w:t xml:space="preserve"> </w:t>
      </w:r>
    </w:p>
    <w:p w14:paraId="053D1237" w14:textId="77777777" w:rsidR="00C33C26" w:rsidRDefault="00491B22">
      <w:pPr>
        <w:spacing w:after="158"/>
        <w:ind w:left="427"/>
      </w:pPr>
      <w:r>
        <w:rPr>
          <w:rFonts w:ascii="Arial" w:eastAsia="Arial" w:hAnsi="Arial" w:cs="Arial"/>
          <w:b/>
        </w:rPr>
        <w:t xml:space="preserve"> </w:t>
      </w:r>
    </w:p>
    <w:p w14:paraId="2DA635B9" w14:textId="70A944FD" w:rsidR="00C33C26" w:rsidRDefault="00491B22" w:rsidP="00B8293A">
      <w:pPr>
        <w:ind w:left="427"/>
      </w:pPr>
      <w:r>
        <w:rPr>
          <w:rFonts w:ascii="Arial" w:eastAsia="Arial" w:hAnsi="Arial" w:cs="Arial"/>
          <w:b/>
        </w:rPr>
        <w:t xml:space="preserve"> </w:t>
      </w:r>
    </w:p>
    <w:p w14:paraId="5C67BD57" w14:textId="310D29E6" w:rsidR="00C33C26" w:rsidRDefault="00B8293A">
      <w:pPr>
        <w:pStyle w:val="Heading1"/>
        <w:tabs>
          <w:tab w:val="center" w:pos="3665"/>
        </w:tabs>
        <w:ind w:left="-15" w:firstLine="0"/>
      </w:pPr>
      <w:r>
        <w:lastRenderedPageBreak/>
        <w:t xml:space="preserve">Benchmark 6. </w:t>
      </w:r>
      <w:r w:rsidR="00491B22">
        <w:t xml:space="preserve">Experiences of workplaces </w:t>
      </w:r>
    </w:p>
    <w:p w14:paraId="12D7A938" w14:textId="77777777" w:rsidR="00C33C26" w:rsidRDefault="00491B22">
      <w:pPr>
        <w:spacing w:after="0"/>
      </w:pPr>
      <w:r>
        <w:rPr>
          <w:rFonts w:ascii="Arial" w:eastAsia="Arial" w:hAnsi="Arial" w:cs="Arial"/>
          <w:b/>
          <w:sz w:val="28"/>
        </w:rPr>
        <w:t xml:space="preserve"> </w:t>
      </w:r>
    </w:p>
    <w:tbl>
      <w:tblPr>
        <w:tblStyle w:val="TableGrid"/>
        <w:tblW w:w="14600" w:type="dxa"/>
        <w:tblInd w:w="2" w:type="dxa"/>
        <w:tblCellMar>
          <w:top w:w="50" w:type="dxa"/>
          <w:left w:w="106" w:type="dxa"/>
          <w:bottom w:w="0" w:type="dxa"/>
          <w:right w:w="55" w:type="dxa"/>
        </w:tblCellMar>
        <w:tblLook w:val="04A0" w:firstRow="1" w:lastRow="0" w:firstColumn="1" w:lastColumn="0" w:noHBand="0" w:noVBand="1"/>
      </w:tblPr>
      <w:tblGrid>
        <w:gridCol w:w="2693"/>
        <w:gridCol w:w="6097"/>
        <w:gridCol w:w="5810"/>
      </w:tblGrid>
      <w:tr w:rsidR="00C33C26" w14:paraId="09337883" w14:textId="77777777">
        <w:trPr>
          <w:trHeight w:val="512"/>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7683916C" w14:textId="77777777" w:rsidR="00C33C26" w:rsidRDefault="00491B22">
            <w:pPr>
              <w:spacing w:after="0"/>
            </w:pPr>
            <w:r>
              <w:rPr>
                <w:rFonts w:ascii="Arial" w:eastAsia="Arial" w:hAnsi="Arial" w:cs="Arial"/>
                <w:b/>
              </w:rPr>
              <w:t>Objective</w:t>
            </w: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306ED266" w14:textId="77777777" w:rsidR="00C33C26" w:rsidRDefault="00491B22">
            <w:pPr>
              <w:spacing w:after="0"/>
              <w:ind w:left="2"/>
            </w:pPr>
            <w:r>
              <w:rPr>
                <w:rFonts w:ascii="Arial" w:eastAsia="Arial" w:hAnsi="Arial" w:cs="Arial"/>
                <w:b/>
              </w:rPr>
              <w:t>What we need to provide…</w:t>
            </w: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D9F2D0"/>
          </w:tcPr>
          <w:p w14:paraId="268A57C4" w14:textId="77777777" w:rsidR="00C33C26" w:rsidRDefault="00491B22">
            <w:pPr>
              <w:spacing w:after="0"/>
              <w:ind w:left="2"/>
            </w:pPr>
            <w:r>
              <w:rPr>
                <w:rFonts w:ascii="Arial" w:eastAsia="Arial" w:hAnsi="Arial" w:cs="Arial"/>
                <w:b/>
              </w:rPr>
              <w:t xml:space="preserve">How we meet these </w:t>
            </w:r>
          </w:p>
          <w:p w14:paraId="2455C356" w14:textId="77777777" w:rsidR="00C33C26" w:rsidRDefault="00491B22">
            <w:pPr>
              <w:spacing w:after="0"/>
              <w:ind w:left="2"/>
            </w:pPr>
            <w:r>
              <w:rPr>
                <w:rFonts w:ascii="Arial" w:eastAsia="Arial" w:hAnsi="Arial" w:cs="Arial"/>
              </w:rPr>
              <w:t xml:space="preserve"> </w:t>
            </w:r>
          </w:p>
        </w:tc>
      </w:tr>
      <w:tr w:rsidR="00C33C26" w14:paraId="5D036956" w14:textId="77777777">
        <w:trPr>
          <w:trHeight w:val="6984"/>
        </w:trPr>
        <w:tc>
          <w:tcPr>
            <w:tcW w:w="2693" w:type="dxa"/>
            <w:tcBorders>
              <w:top w:val="single" w:sz="4" w:space="0" w:color="000000"/>
              <w:left w:val="single" w:sz="4" w:space="0" w:color="000000"/>
              <w:bottom w:val="single" w:sz="4" w:space="0" w:color="000000"/>
              <w:right w:val="single" w:sz="4" w:space="0" w:color="000000"/>
            </w:tcBorders>
          </w:tcPr>
          <w:p w14:paraId="16A2EAE5" w14:textId="02C1D31D" w:rsidR="00C33C26" w:rsidRDefault="00491B22">
            <w:pPr>
              <w:spacing w:after="0" w:line="239" w:lineRule="auto"/>
            </w:pPr>
            <w:r>
              <w:rPr>
                <w:rFonts w:ascii="Arial" w:eastAsia="Arial" w:hAnsi="Arial" w:cs="Arial"/>
              </w:rPr>
              <w:t xml:space="preserve">Every </w:t>
            </w:r>
            <w:r w:rsidR="00B8293A">
              <w:rPr>
                <w:rFonts w:ascii="Arial" w:eastAsia="Arial" w:hAnsi="Arial" w:cs="Arial"/>
              </w:rPr>
              <w:t>student</w:t>
            </w:r>
            <w:r>
              <w:rPr>
                <w:rFonts w:ascii="Arial" w:eastAsia="Arial" w:hAnsi="Arial" w:cs="Arial"/>
              </w:rPr>
              <w:t xml:space="preserve"> should have first-</w:t>
            </w:r>
            <w:r>
              <w:rPr>
                <w:rFonts w:ascii="Arial" w:eastAsia="Arial" w:hAnsi="Arial" w:cs="Arial"/>
              </w:rPr>
              <w:t xml:space="preserve">hand experiences of workplaces to help their exploration of career opportunities and expand their networks.  </w:t>
            </w:r>
          </w:p>
          <w:p w14:paraId="031A1A9A" w14:textId="77777777" w:rsidR="00C33C26" w:rsidRDefault="00491B22">
            <w:pPr>
              <w:spacing w:after="0"/>
            </w:pPr>
            <w:r>
              <w:rPr>
                <w:rFonts w:ascii="Arial" w:eastAsia="Arial" w:hAnsi="Arial" w:cs="Arial"/>
              </w:rPr>
              <w:t xml:space="preserve"> </w:t>
            </w:r>
          </w:p>
          <w:p w14:paraId="1B7B3D65" w14:textId="77777777" w:rsidR="00C33C26" w:rsidRDefault="00491B22">
            <w:pPr>
              <w:spacing w:after="0"/>
            </w:pPr>
            <w:r>
              <w:rPr>
                <w:rFonts w:ascii="Arial" w:eastAsia="Arial" w:hAnsi="Arial" w:cs="Arial"/>
                <w:b/>
              </w:rPr>
              <w:t xml:space="preserve"> </w:t>
            </w:r>
          </w:p>
          <w:p w14:paraId="61EF0F0D" w14:textId="77777777" w:rsidR="00C33C26" w:rsidRDefault="00491B22">
            <w:pPr>
              <w:spacing w:after="0"/>
            </w:pPr>
            <w:r>
              <w:rPr>
                <w:rFonts w:ascii="Arial" w:eastAsia="Arial" w:hAnsi="Arial" w:cs="Arial"/>
                <w:b/>
              </w:rPr>
              <w:t xml:space="preserve"> </w:t>
            </w:r>
          </w:p>
          <w:p w14:paraId="2B2161E1" w14:textId="77777777" w:rsidR="00C33C26" w:rsidRDefault="00491B22">
            <w:pPr>
              <w:spacing w:after="0"/>
            </w:pPr>
            <w:r>
              <w:rPr>
                <w:rFonts w:ascii="Arial" w:eastAsia="Arial" w:hAnsi="Arial" w:cs="Arial"/>
                <w:b/>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3AB4CDC1" w14:textId="2513CD43" w:rsidR="00C33C26" w:rsidRDefault="00491B22">
            <w:pPr>
              <w:spacing w:after="0" w:line="238" w:lineRule="auto"/>
              <w:ind w:left="2"/>
            </w:pPr>
            <w:r>
              <w:rPr>
                <w:rFonts w:ascii="Arial" w:eastAsia="Arial" w:hAnsi="Arial" w:cs="Arial"/>
              </w:rPr>
              <w:t xml:space="preserve">By the age of 16, every </w:t>
            </w:r>
            <w:r w:rsidR="00B8293A">
              <w:rPr>
                <w:rFonts w:ascii="Arial" w:eastAsia="Arial" w:hAnsi="Arial" w:cs="Arial"/>
              </w:rPr>
              <w:t>student</w:t>
            </w:r>
            <w:r>
              <w:rPr>
                <w:rFonts w:ascii="Arial" w:eastAsia="Arial" w:hAnsi="Arial" w:cs="Arial"/>
              </w:rPr>
              <w:t xml:space="preserve"> should have had meaningful experiences of workplaces.  </w:t>
            </w:r>
          </w:p>
          <w:p w14:paraId="454636DC" w14:textId="77777777" w:rsidR="00C33C26" w:rsidRDefault="00491B22">
            <w:pPr>
              <w:spacing w:after="0"/>
              <w:ind w:left="2"/>
            </w:pPr>
            <w:r>
              <w:rPr>
                <w:rFonts w:ascii="Arial" w:eastAsia="Arial" w:hAnsi="Arial" w:cs="Arial"/>
              </w:rPr>
              <w:t xml:space="preserve"> </w:t>
            </w:r>
          </w:p>
          <w:p w14:paraId="31B37648" w14:textId="02BD6671" w:rsidR="00C33C26" w:rsidRDefault="00491B22">
            <w:pPr>
              <w:spacing w:after="2" w:line="239" w:lineRule="auto"/>
              <w:ind w:left="2"/>
            </w:pPr>
            <w:r>
              <w:rPr>
                <w:rFonts w:ascii="Arial" w:eastAsia="Arial" w:hAnsi="Arial" w:cs="Arial"/>
              </w:rPr>
              <w:t xml:space="preserve">By the age of 18, every </w:t>
            </w:r>
            <w:r w:rsidR="00B8293A">
              <w:rPr>
                <w:rFonts w:ascii="Arial" w:eastAsia="Arial" w:hAnsi="Arial" w:cs="Arial"/>
              </w:rPr>
              <w:t>student</w:t>
            </w:r>
            <w:r>
              <w:rPr>
                <w:rFonts w:ascii="Arial" w:eastAsia="Arial" w:hAnsi="Arial" w:cs="Arial"/>
              </w:rPr>
              <w:t xml:space="preserve"> should have had at least one further meaningful experience.  </w:t>
            </w:r>
          </w:p>
          <w:p w14:paraId="4CCD7243" w14:textId="77777777" w:rsidR="00C33C26" w:rsidRDefault="00491B22">
            <w:pPr>
              <w:spacing w:after="0"/>
              <w:ind w:left="2"/>
            </w:pPr>
            <w:r>
              <w:rPr>
                <w:rFonts w:ascii="Arial" w:eastAsia="Arial" w:hAnsi="Arial" w:cs="Arial"/>
              </w:rPr>
              <w:t xml:space="preserve">  </w:t>
            </w:r>
          </w:p>
          <w:p w14:paraId="00A54079" w14:textId="77777777" w:rsidR="00C33C26" w:rsidRDefault="00491B22">
            <w:pPr>
              <w:spacing w:after="0"/>
              <w:ind w:left="2"/>
            </w:pP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48533300" w14:textId="22F683D1" w:rsidR="00C33C26" w:rsidRDefault="00491B22" w:rsidP="00B8293A">
            <w:pPr>
              <w:numPr>
                <w:ilvl w:val="0"/>
                <w:numId w:val="6"/>
              </w:numPr>
              <w:spacing w:after="1" w:line="239" w:lineRule="auto"/>
              <w:ind w:hanging="283"/>
            </w:pPr>
            <w:r>
              <w:rPr>
                <w:rFonts w:ascii="Arial" w:eastAsia="Arial" w:hAnsi="Arial" w:cs="Arial"/>
              </w:rPr>
              <w:t xml:space="preserve">Internal Work Experience begins in Year 10 where the </w:t>
            </w:r>
            <w:r w:rsidR="00B8293A">
              <w:rPr>
                <w:rFonts w:ascii="Arial" w:eastAsia="Arial" w:hAnsi="Arial" w:cs="Arial"/>
              </w:rPr>
              <w:t>student</w:t>
            </w:r>
            <w:r>
              <w:rPr>
                <w:rFonts w:ascii="Arial" w:eastAsia="Arial" w:hAnsi="Arial" w:cs="Arial"/>
              </w:rPr>
              <w:t xml:space="preserve">s can work in various areas of the school such as helping children in the dinner hall, serving food, working in a classroom, admin support or with the Facilities Manager. </w:t>
            </w:r>
          </w:p>
          <w:p w14:paraId="3AD868DB" w14:textId="662BBF8A" w:rsidR="00C33C26" w:rsidRDefault="00491B22">
            <w:pPr>
              <w:numPr>
                <w:ilvl w:val="0"/>
                <w:numId w:val="6"/>
              </w:numPr>
              <w:spacing w:after="0" w:line="240" w:lineRule="auto"/>
              <w:ind w:hanging="283"/>
            </w:pPr>
            <w:r>
              <w:rPr>
                <w:rFonts w:ascii="Arial" w:eastAsia="Arial" w:hAnsi="Arial" w:cs="Arial"/>
              </w:rPr>
              <w:t xml:space="preserve">All </w:t>
            </w:r>
            <w:r w:rsidR="00B8293A">
              <w:rPr>
                <w:rFonts w:ascii="Arial" w:eastAsia="Arial" w:hAnsi="Arial" w:cs="Arial"/>
              </w:rPr>
              <w:t>Student</w:t>
            </w:r>
            <w:r>
              <w:rPr>
                <w:rFonts w:ascii="Arial" w:eastAsia="Arial" w:hAnsi="Arial" w:cs="Arial"/>
              </w:rPr>
              <w:t>s in Year 10 and 11</w:t>
            </w:r>
            <w:r>
              <w:rPr>
                <w:rFonts w:ascii="Arial" w:eastAsia="Arial" w:hAnsi="Arial" w:cs="Arial"/>
              </w:rPr>
              <w:t xml:space="preserve"> are offered real life experiences in the world of work. Employers share an </w:t>
            </w:r>
          </w:p>
          <w:p w14:paraId="540E92FC" w14:textId="7B636376" w:rsidR="00C33C26" w:rsidRDefault="00491B22" w:rsidP="00B8293A">
            <w:pPr>
              <w:spacing w:after="0" w:line="239" w:lineRule="auto"/>
              <w:ind w:left="319"/>
            </w:pPr>
            <w:r>
              <w:rPr>
                <w:rFonts w:ascii="Arial" w:eastAsia="Arial" w:hAnsi="Arial" w:cs="Arial"/>
              </w:rPr>
              <w:t xml:space="preserve">evaluation and a reflection highlighting skills, resilience, areas for improvement. They may also serve as a reference alongside their CV.  </w:t>
            </w:r>
          </w:p>
          <w:p w14:paraId="2D8BE3B6" w14:textId="24FA6963" w:rsidR="00C33C26" w:rsidRDefault="00491B22" w:rsidP="00B8293A">
            <w:pPr>
              <w:numPr>
                <w:ilvl w:val="0"/>
                <w:numId w:val="6"/>
              </w:numPr>
              <w:spacing w:after="0" w:line="240" w:lineRule="auto"/>
              <w:ind w:hanging="283"/>
            </w:pPr>
            <w:r>
              <w:rPr>
                <w:rFonts w:ascii="Arial" w:eastAsia="Arial" w:hAnsi="Arial" w:cs="Arial"/>
              </w:rPr>
              <w:t xml:space="preserve">These successes </w:t>
            </w:r>
            <w:r>
              <w:rPr>
                <w:rFonts w:ascii="Arial" w:eastAsia="Arial" w:hAnsi="Arial" w:cs="Arial"/>
              </w:rPr>
              <w:t xml:space="preserve">can be shared parents, put on the website and in the newsletter and there is a celebration assembly with certificates  </w:t>
            </w:r>
          </w:p>
          <w:p w14:paraId="4F027DC5" w14:textId="6629E4D1" w:rsidR="00C33C26" w:rsidRDefault="00491B22" w:rsidP="00B8293A">
            <w:pPr>
              <w:numPr>
                <w:ilvl w:val="0"/>
                <w:numId w:val="6"/>
              </w:numPr>
              <w:spacing w:after="0" w:line="240" w:lineRule="auto"/>
              <w:ind w:hanging="283"/>
            </w:pPr>
            <w:r>
              <w:rPr>
                <w:rFonts w:ascii="Arial" w:eastAsia="Arial" w:hAnsi="Arial" w:cs="Arial"/>
              </w:rPr>
              <w:t xml:space="preserve">Work experience is evaluated systematically with a review form for </w:t>
            </w:r>
            <w:r w:rsidR="00B8293A">
              <w:rPr>
                <w:rFonts w:ascii="Arial" w:eastAsia="Arial" w:hAnsi="Arial" w:cs="Arial"/>
              </w:rPr>
              <w:t>student</w:t>
            </w:r>
            <w:r>
              <w:rPr>
                <w:rFonts w:ascii="Arial" w:eastAsia="Arial" w:hAnsi="Arial" w:cs="Arial"/>
              </w:rPr>
              <w:t xml:space="preserve">s and one for parents. This helps planning for the next cohort  </w:t>
            </w:r>
          </w:p>
          <w:p w14:paraId="2D9FBED1" w14:textId="0F0B1947" w:rsidR="00C33C26" w:rsidRDefault="00B8293A">
            <w:pPr>
              <w:numPr>
                <w:ilvl w:val="0"/>
                <w:numId w:val="6"/>
              </w:numPr>
              <w:spacing w:after="0"/>
              <w:ind w:hanging="283"/>
            </w:pPr>
            <w:r>
              <w:rPr>
                <w:rFonts w:ascii="Arial" w:eastAsia="Arial" w:hAnsi="Arial" w:cs="Arial"/>
              </w:rPr>
              <w:t>Red Kite</w:t>
            </w:r>
            <w:r w:rsidR="00491B22">
              <w:rPr>
                <w:rFonts w:ascii="Arial" w:eastAsia="Arial" w:hAnsi="Arial" w:cs="Arial"/>
              </w:rPr>
              <w:t xml:space="preserve"> will host a Celebration Evening in  </w:t>
            </w:r>
          </w:p>
          <w:p w14:paraId="09A0BC87" w14:textId="4A14A543" w:rsidR="00C33C26" w:rsidRDefault="00491B22" w:rsidP="00B8293A">
            <w:pPr>
              <w:spacing w:after="0" w:line="240" w:lineRule="auto"/>
              <w:ind w:left="319"/>
            </w:pPr>
            <w:r>
              <w:rPr>
                <w:rFonts w:ascii="Arial" w:eastAsia="Arial" w:hAnsi="Arial" w:cs="Arial"/>
              </w:rPr>
              <w:t xml:space="preserve">Autumn Term 2 for </w:t>
            </w:r>
            <w:r w:rsidR="00B8293A">
              <w:rPr>
                <w:rFonts w:ascii="Arial" w:eastAsia="Arial" w:hAnsi="Arial" w:cs="Arial"/>
              </w:rPr>
              <w:t>Red Kite</w:t>
            </w:r>
            <w:r>
              <w:rPr>
                <w:rFonts w:ascii="Arial" w:eastAsia="Arial" w:hAnsi="Arial" w:cs="Arial"/>
              </w:rPr>
              <w:t xml:space="preserve"> Graduates to come back and receive their certificates.  </w:t>
            </w:r>
          </w:p>
          <w:p w14:paraId="59FD145F" w14:textId="1A9AF83D" w:rsidR="00C33C26" w:rsidRDefault="00B8293A" w:rsidP="00B8293A">
            <w:pPr>
              <w:numPr>
                <w:ilvl w:val="0"/>
                <w:numId w:val="6"/>
              </w:numPr>
              <w:spacing w:after="0"/>
              <w:ind w:hanging="283"/>
            </w:pPr>
            <w:r>
              <w:rPr>
                <w:rFonts w:ascii="Arial" w:eastAsia="Arial" w:hAnsi="Arial" w:cs="Arial"/>
              </w:rPr>
              <w:t>Student</w:t>
            </w:r>
            <w:r w:rsidR="00491B22">
              <w:rPr>
                <w:rFonts w:ascii="Arial" w:eastAsia="Arial" w:hAnsi="Arial" w:cs="Arial"/>
              </w:rPr>
              <w:t xml:space="preserve"> experiences will be updated on their </w:t>
            </w:r>
            <w:r w:rsidRPr="00B8293A">
              <w:rPr>
                <w:rFonts w:ascii="Arial" w:eastAsia="Arial" w:hAnsi="Arial" w:cs="Arial"/>
              </w:rPr>
              <w:t>Red Kite</w:t>
            </w:r>
            <w:r w:rsidR="00491B22" w:rsidRPr="00B8293A">
              <w:rPr>
                <w:rFonts w:ascii="Arial" w:eastAsia="Arial" w:hAnsi="Arial" w:cs="Arial"/>
              </w:rPr>
              <w:t xml:space="preserve"> Graduate </w:t>
            </w:r>
            <w:r w:rsidR="00491B22" w:rsidRPr="00B8293A">
              <w:rPr>
                <w:rFonts w:ascii="Arial" w:eastAsia="Arial" w:hAnsi="Arial" w:cs="Arial"/>
              </w:rPr>
              <w:t xml:space="preserve">Profiles and used in displays for whole school recognition </w:t>
            </w:r>
          </w:p>
        </w:tc>
      </w:tr>
    </w:tbl>
    <w:p w14:paraId="66ECE680" w14:textId="77777777" w:rsidR="00C33C26" w:rsidRDefault="00491B22">
      <w:pPr>
        <w:spacing w:after="158"/>
        <w:ind w:left="427"/>
      </w:pPr>
      <w:r>
        <w:rPr>
          <w:rFonts w:ascii="Arial" w:eastAsia="Arial" w:hAnsi="Arial" w:cs="Arial"/>
          <w:b/>
        </w:rPr>
        <w:t xml:space="preserve"> </w:t>
      </w:r>
    </w:p>
    <w:p w14:paraId="09A0F7EA" w14:textId="6F310AD7" w:rsidR="00C33C26" w:rsidRDefault="00C33C26" w:rsidP="00B8293A"/>
    <w:p w14:paraId="7F5389F8" w14:textId="2D0303B7" w:rsidR="00C33C26" w:rsidRDefault="00B8293A">
      <w:pPr>
        <w:pStyle w:val="Heading1"/>
        <w:tabs>
          <w:tab w:val="center" w:pos="1868"/>
          <w:tab w:val="right" w:pos="8651"/>
        </w:tabs>
        <w:ind w:left="-15" w:firstLine="0"/>
      </w:pPr>
      <w:r>
        <w:lastRenderedPageBreak/>
        <w:t xml:space="preserve">Benchmark </w:t>
      </w:r>
      <w:r>
        <w:t xml:space="preserve">7. </w:t>
      </w:r>
      <w:r w:rsidR="00491B22">
        <w:t xml:space="preserve">Encounters with further and higher education </w:t>
      </w:r>
    </w:p>
    <w:p w14:paraId="42E0F79D" w14:textId="77777777" w:rsidR="00C33C26" w:rsidRDefault="00491B22">
      <w:pPr>
        <w:spacing w:after="0"/>
      </w:pPr>
      <w:r>
        <w:rPr>
          <w:rFonts w:ascii="Arial" w:eastAsia="Arial" w:hAnsi="Arial" w:cs="Arial"/>
          <w:b/>
          <w:sz w:val="28"/>
        </w:rPr>
        <w:t xml:space="preserve"> </w:t>
      </w:r>
    </w:p>
    <w:tbl>
      <w:tblPr>
        <w:tblStyle w:val="TableGrid"/>
        <w:tblW w:w="14600" w:type="dxa"/>
        <w:tblInd w:w="2" w:type="dxa"/>
        <w:tblCellMar>
          <w:top w:w="50" w:type="dxa"/>
          <w:left w:w="65" w:type="dxa"/>
          <w:bottom w:w="0" w:type="dxa"/>
          <w:right w:w="0" w:type="dxa"/>
        </w:tblCellMar>
        <w:tblLook w:val="04A0" w:firstRow="1" w:lastRow="0" w:firstColumn="1" w:lastColumn="0" w:noHBand="0" w:noVBand="1"/>
      </w:tblPr>
      <w:tblGrid>
        <w:gridCol w:w="2693"/>
        <w:gridCol w:w="6097"/>
        <w:gridCol w:w="5810"/>
      </w:tblGrid>
      <w:tr w:rsidR="00C33C26" w14:paraId="5A95FFB7" w14:textId="77777777">
        <w:trPr>
          <w:trHeight w:val="512"/>
        </w:trPr>
        <w:tc>
          <w:tcPr>
            <w:tcW w:w="2693" w:type="dxa"/>
            <w:tcBorders>
              <w:top w:val="single" w:sz="4" w:space="0" w:color="000000"/>
              <w:left w:val="single" w:sz="4" w:space="0" w:color="000000"/>
              <w:bottom w:val="single" w:sz="4" w:space="0" w:color="000000"/>
              <w:right w:val="single" w:sz="4" w:space="0" w:color="000000"/>
            </w:tcBorders>
            <w:shd w:val="clear" w:color="auto" w:fill="D9F2D0"/>
          </w:tcPr>
          <w:p w14:paraId="4B881A13" w14:textId="77777777" w:rsidR="00C33C26" w:rsidRDefault="00491B22">
            <w:pPr>
              <w:spacing w:after="0"/>
              <w:ind w:left="41"/>
            </w:pPr>
            <w:r>
              <w:rPr>
                <w:rFonts w:ascii="Arial" w:eastAsia="Arial" w:hAnsi="Arial" w:cs="Arial"/>
                <w:b/>
              </w:rPr>
              <w:t>Objective</w:t>
            </w: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shd w:val="clear" w:color="auto" w:fill="D9F2D0"/>
          </w:tcPr>
          <w:p w14:paraId="3F5D3527" w14:textId="77777777" w:rsidR="00C33C26" w:rsidRDefault="00491B22">
            <w:pPr>
              <w:spacing w:after="0"/>
              <w:ind w:left="43"/>
            </w:pPr>
            <w:r>
              <w:rPr>
                <w:rFonts w:ascii="Arial" w:eastAsia="Arial" w:hAnsi="Arial" w:cs="Arial"/>
                <w:b/>
              </w:rPr>
              <w:t>What we need to provide…</w:t>
            </w: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D9F2D0"/>
          </w:tcPr>
          <w:p w14:paraId="75CCE25F" w14:textId="77777777" w:rsidR="00C33C26" w:rsidRDefault="00491B22">
            <w:pPr>
              <w:spacing w:after="0"/>
              <w:ind w:left="43"/>
            </w:pPr>
            <w:r>
              <w:rPr>
                <w:rFonts w:ascii="Arial" w:eastAsia="Arial" w:hAnsi="Arial" w:cs="Arial"/>
                <w:b/>
              </w:rPr>
              <w:t xml:space="preserve">How we meet these </w:t>
            </w:r>
          </w:p>
          <w:p w14:paraId="5015421C" w14:textId="77777777" w:rsidR="00C33C26" w:rsidRDefault="00491B22">
            <w:pPr>
              <w:spacing w:after="0"/>
              <w:ind w:left="43"/>
            </w:pPr>
            <w:r>
              <w:rPr>
                <w:rFonts w:ascii="Arial" w:eastAsia="Arial" w:hAnsi="Arial" w:cs="Arial"/>
              </w:rPr>
              <w:t xml:space="preserve"> </w:t>
            </w:r>
          </w:p>
        </w:tc>
      </w:tr>
      <w:tr w:rsidR="00C33C26" w14:paraId="7F0F7AD8" w14:textId="77777777">
        <w:trPr>
          <w:trHeight w:val="6456"/>
        </w:trPr>
        <w:tc>
          <w:tcPr>
            <w:tcW w:w="2693" w:type="dxa"/>
            <w:tcBorders>
              <w:top w:val="single" w:sz="4" w:space="0" w:color="000000"/>
              <w:left w:val="single" w:sz="4" w:space="0" w:color="000000"/>
              <w:bottom w:val="single" w:sz="4" w:space="0" w:color="000000"/>
              <w:right w:val="single" w:sz="4" w:space="0" w:color="000000"/>
            </w:tcBorders>
          </w:tcPr>
          <w:p w14:paraId="477FFDA0" w14:textId="4054C6BA" w:rsidR="00C33C26" w:rsidRDefault="00491B22">
            <w:pPr>
              <w:spacing w:after="0" w:line="239" w:lineRule="auto"/>
              <w:ind w:left="41" w:right="53"/>
            </w:pPr>
            <w:r>
              <w:rPr>
                <w:rFonts w:ascii="Arial" w:eastAsia="Arial" w:hAnsi="Arial" w:cs="Arial"/>
              </w:rPr>
              <w:t xml:space="preserve">All </w:t>
            </w:r>
            <w:r w:rsidR="00B8293A">
              <w:rPr>
                <w:rFonts w:ascii="Arial" w:eastAsia="Arial" w:hAnsi="Arial" w:cs="Arial"/>
              </w:rPr>
              <w:t>student</w:t>
            </w:r>
            <w:r>
              <w:rPr>
                <w:rFonts w:ascii="Arial" w:eastAsia="Arial" w:hAnsi="Arial" w:cs="Arial"/>
              </w:rPr>
              <w:t>s should understand the full range of learning opportunities that are available to them, including academic, technical and vocational routes.</w:t>
            </w:r>
            <w:r>
              <w:rPr>
                <w:rFonts w:ascii="Arial" w:eastAsia="Arial" w:hAnsi="Arial" w:cs="Arial"/>
                <w:b/>
              </w:rPr>
              <w:t xml:space="preserve"> </w:t>
            </w:r>
          </w:p>
          <w:p w14:paraId="1431BD6B" w14:textId="77777777" w:rsidR="00C33C26" w:rsidRDefault="00491B22">
            <w:pPr>
              <w:spacing w:after="0"/>
              <w:ind w:left="41"/>
            </w:pPr>
            <w:r>
              <w:rPr>
                <w:rFonts w:ascii="Arial" w:eastAsia="Arial" w:hAnsi="Arial" w:cs="Arial"/>
              </w:rPr>
              <w:t xml:space="preserve">  </w:t>
            </w:r>
          </w:p>
          <w:p w14:paraId="533C60A0" w14:textId="77777777" w:rsidR="00C33C26" w:rsidRDefault="00491B22">
            <w:pPr>
              <w:spacing w:after="0"/>
              <w:ind w:left="41"/>
            </w:pPr>
            <w:r>
              <w:rPr>
                <w:rFonts w:ascii="Arial" w:eastAsia="Arial" w:hAnsi="Arial" w:cs="Arial"/>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4E53C127" w14:textId="573AD765" w:rsidR="00C33C26" w:rsidRDefault="00491B22">
            <w:pPr>
              <w:spacing w:after="0" w:line="239" w:lineRule="auto"/>
              <w:ind w:left="43" w:right="32"/>
            </w:pPr>
            <w:r>
              <w:rPr>
                <w:rFonts w:ascii="Arial" w:eastAsia="Arial" w:hAnsi="Arial" w:cs="Arial"/>
              </w:rPr>
              <w:t xml:space="preserve">By the age of 16, every </w:t>
            </w:r>
            <w:r w:rsidR="00B8293A">
              <w:rPr>
                <w:rFonts w:ascii="Arial" w:eastAsia="Arial" w:hAnsi="Arial" w:cs="Arial"/>
              </w:rPr>
              <w:t>student</w:t>
            </w:r>
            <w:r>
              <w:rPr>
                <w:rFonts w:ascii="Arial" w:eastAsia="Arial" w:hAnsi="Arial" w:cs="Arial"/>
              </w:rPr>
              <w:t xml:space="preserve"> should have had meaningful encounters with providers of the full range of learning opportunities, including sixth forms, colleges, universities and ITPs.  </w:t>
            </w:r>
          </w:p>
          <w:p w14:paraId="7E25C5A3" w14:textId="77777777" w:rsidR="00C33C26" w:rsidRDefault="00491B22">
            <w:pPr>
              <w:spacing w:after="0"/>
              <w:ind w:left="43"/>
            </w:pPr>
            <w:r>
              <w:rPr>
                <w:rFonts w:ascii="Arial" w:eastAsia="Arial" w:hAnsi="Arial" w:cs="Arial"/>
              </w:rPr>
              <w:t xml:space="preserve"> </w:t>
            </w:r>
          </w:p>
          <w:p w14:paraId="0A1C0191" w14:textId="7184FAE1" w:rsidR="00C33C26" w:rsidRDefault="00491B22">
            <w:pPr>
              <w:spacing w:after="2" w:line="238" w:lineRule="auto"/>
              <w:ind w:left="43" w:right="45"/>
            </w:pPr>
            <w:r>
              <w:rPr>
                <w:rFonts w:ascii="Arial" w:eastAsia="Arial" w:hAnsi="Arial" w:cs="Arial"/>
              </w:rPr>
              <w:t xml:space="preserve">By the age of 18, all </w:t>
            </w:r>
            <w:r w:rsidR="00B8293A">
              <w:rPr>
                <w:rFonts w:ascii="Arial" w:eastAsia="Arial" w:hAnsi="Arial" w:cs="Arial"/>
              </w:rPr>
              <w:t>student</w:t>
            </w:r>
            <w:r>
              <w:rPr>
                <w:rFonts w:ascii="Arial" w:eastAsia="Arial" w:hAnsi="Arial" w:cs="Arial"/>
              </w:rPr>
              <w:t xml:space="preserve">s who are considering applying to higher education should have had at least two visits to higher education providers to meet staff and learners.  </w:t>
            </w:r>
          </w:p>
          <w:p w14:paraId="6F74DB2F" w14:textId="77777777" w:rsidR="00C33C26" w:rsidRDefault="00491B22">
            <w:pPr>
              <w:spacing w:after="0"/>
              <w:ind w:left="43"/>
            </w:pPr>
            <w:r>
              <w:rPr>
                <w:rFonts w:ascii="Arial" w:eastAsia="Arial" w:hAnsi="Arial" w:cs="Arial"/>
              </w:rPr>
              <w:t xml:space="preserve">  </w:t>
            </w:r>
          </w:p>
          <w:p w14:paraId="71098D29" w14:textId="77777777" w:rsidR="00C33C26" w:rsidRDefault="00491B22">
            <w:pPr>
              <w:spacing w:after="0"/>
              <w:ind w:left="43"/>
            </w:pPr>
            <w:r>
              <w:rPr>
                <w:rFonts w:ascii="Arial" w:eastAsia="Arial" w:hAnsi="Arial" w:cs="Arial"/>
              </w:rPr>
              <w:t xml:space="preserve"> </w:t>
            </w:r>
          </w:p>
          <w:p w14:paraId="16795E1A" w14:textId="77777777" w:rsidR="00C33C26" w:rsidRDefault="00491B22">
            <w:pPr>
              <w:spacing w:after="0"/>
              <w:ind w:left="43"/>
            </w:pPr>
            <w:r>
              <w:rPr>
                <w:rFonts w:ascii="Arial" w:eastAsia="Arial" w:hAnsi="Arial" w:cs="Arial"/>
              </w:rPr>
              <w:t xml:space="preserve"> </w:t>
            </w:r>
          </w:p>
          <w:p w14:paraId="491BB6D4" w14:textId="77777777" w:rsidR="00C33C26" w:rsidRDefault="00491B22">
            <w:pPr>
              <w:spacing w:after="0"/>
              <w:ind w:left="43"/>
            </w:pPr>
            <w:r>
              <w:rPr>
                <w:rFonts w:ascii="Arial" w:eastAsia="Arial" w:hAnsi="Arial" w:cs="Arial"/>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40F103FB" w14:textId="79B6A5B2" w:rsidR="00C33C26" w:rsidRDefault="00491B22" w:rsidP="00B8293A">
            <w:pPr>
              <w:numPr>
                <w:ilvl w:val="0"/>
                <w:numId w:val="7"/>
              </w:numPr>
              <w:spacing w:after="0" w:line="241" w:lineRule="auto"/>
              <w:ind w:hanging="360"/>
            </w:pPr>
            <w:r>
              <w:rPr>
                <w:rFonts w:ascii="Arial" w:eastAsia="Arial" w:hAnsi="Arial" w:cs="Arial"/>
              </w:rPr>
              <w:t xml:space="preserve">Starting from Year 9 </w:t>
            </w:r>
            <w:r w:rsidR="00B8293A">
              <w:rPr>
                <w:rFonts w:ascii="Arial" w:eastAsia="Arial" w:hAnsi="Arial" w:cs="Arial"/>
              </w:rPr>
              <w:t>student</w:t>
            </w:r>
            <w:r>
              <w:rPr>
                <w:rFonts w:ascii="Arial" w:eastAsia="Arial" w:hAnsi="Arial" w:cs="Arial"/>
              </w:rPr>
              <w:t xml:space="preserve">s will look at prospectuses and college websites, there will be meetings/contact with parents at the Careers Evening and so introducing external providers.  </w:t>
            </w:r>
          </w:p>
          <w:p w14:paraId="21714585" w14:textId="1D02F683" w:rsidR="00C33C26" w:rsidRDefault="00491B22" w:rsidP="00B8293A">
            <w:pPr>
              <w:numPr>
                <w:ilvl w:val="0"/>
                <w:numId w:val="7"/>
              </w:numPr>
              <w:spacing w:after="0" w:line="243" w:lineRule="auto"/>
              <w:ind w:hanging="360"/>
            </w:pPr>
            <w:r>
              <w:rPr>
                <w:rFonts w:ascii="Arial" w:eastAsia="Arial" w:hAnsi="Arial" w:cs="Arial"/>
              </w:rPr>
              <w:t xml:space="preserve">Parents/carers are informed about college open events in the Autumn </w:t>
            </w:r>
            <w:proofErr w:type="gramStart"/>
            <w:r>
              <w:rPr>
                <w:rFonts w:ascii="Arial" w:eastAsia="Arial" w:hAnsi="Arial" w:cs="Arial"/>
              </w:rPr>
              <w:t>term,</w:t>
            </w:r>
            <w:proofErr w:type="gramEnd"/>
            <w:r>
              <w:t xml:space="preserve"> </w:t>
            </w:r>
            <w:r>
              <w:rPr>
                <w:rFonts w:ascii="Arial" w:eastAsia="Arial" w:hAnsi="Arial" w:cs="Arial"/>
              </w:rPr>
              <w:t xml:space="preserve">they are added to the website and newsletter.  </w:t>
            </w:r>
          </w:p>
          <w:p w14:paraId="1184CBAC" w14:textId="139891F5" w:rsidR="00C33C26" w:rsidRDefault="00491B22">
            <w:pPr>
              <w:numPr>
                <w:ilvl w:val="0"/>
                <w:numId w:val="7"/>
              </w:numPr>
              <w:spacing w:after="30" w:line="245" w:lineRule="auto"/>
              <w:ind w:hanging="360"/>
            </w:pPr>
            <w:r>
              <w:rPr>
                <w:rFonts w:ascii="Arial" w:eastAsia="Arial" w:hAnsi="Arial" w:cs="Arial"/>
              </w:rPr>
              <w:t xml:space="preserve">The SENCO attends the KS4 Annual Reviews around transition with the </w:t>
            </w:r>
            <w:r w:rsidR="00B8293A">
              <w:rPr>
                <w:rFonts w:ascii="Arial" w:eastAsia="Arial" w:hAnsi="Arial" w:cs="Arial"/>
              </w:rPr>
              <w:t>student</w:t>
            </w:r>
            <w:r>
              <w:rPr>
                <w:rFonts w:ascii="Arial" w:eastAsia="Arial" w:hAnsi="Arial" w:cs="Arial"/>
              </w:rPr>
              <w:t xml:space="preserve"> </w:t>
            </w:r>
            <w:r w:rsidR="00B8293A">
              <w:rPr>
                <w:rFonts w:ascii="Arial" w:eastAsia="Arial" w:hAnsi="Arial" w:cs="Arial"/>
              </w:rPr>
              <w:t>Red Kite</w:t>
            </w:r>
            <w:r>
              <w:rPr>
                <w:rFonts w:ascii="Arial" w:eastAsia="Arial" w:hAnsi="Arial" w:cs="Arial"/>
              </w:rPr>
              <w:t xml:space="preserve"> Graduate Profiles  </w:t>
            </w:r>
          </w:p>
          <w:p w14:paraId="2E863C7C" w14:textId="77777777" w:rsidR="00C33C26" w:rsidRDefault="00491B22">
            <w:pPr>
              <w:numPr>
                <w:ilvl w:val="0"/>
                <w:numId w:val="7"/>
              </w:numPr>
              <w:spacing w:after="30" w:line="245" w:lineRule="auto"/>
              <w:ind w:hanging="360"/>
            </w:pPr>
            <w:r>
              <w:rPr>
                <w:rFonts w:ascii="Arial" w:eastAsia="Arial" w:hAnsi="Arial" w:cs="Arial"/>
              </w:rPr>
              <w:t xml:space="preserve">The Careers Leader and SENCO visit colleges and specialist provision and support parents with feedback  </w:t>
            </w:r>
          </w:p>
          <w:p w14:paraId="01BC54E3" w14:textId="52E1FD49" w:rsidR="00C33C26" w:rsidRDefault="00491B22" w:rsidP="00B8293A">
            <w:pPr>
              <w:numPr>
                <w:ilvl w:val="0"/>
                <w:numId w:val="7"/>
              </w:numPr>
              <w:spacing w:after="0" w:line="245" w:lineRule="auto"/>
              <w:ind w:hanging="360"/>
            </w:pPr>
            <w:r>
              <w:rPr>
                <w:rFonts w:ascii="Arial" w:eastAsia="Arial" w:hAnsi="Arial" w:cs="Arial"/>
              </w:rPr>
              <w:t xml:space="preserve">Networking with colleges and specialist provision re intakes   </w:t>
            </w:r>
          </w:p>
          <w:p w14:paraId="7E1B53E0" w14:textId="4076DADC" w:rsidR="00C33C26" w:rsidRDefault="00491B22" w:rsidP="00B8293A">
            <w:pPr>
              <w:numPr>
                <w:ilvl w:val="0"/>
                <w:numId w:val="7"/>
              </w:numPr>
              <w:spacing w:after="0" w:line="245" w:lineRule="auto"/>
              <w:ind w:hanging="360"/>
            </w:pPr>
            <w:r>
              <w:rPr>
                <w:rFonts w:ascii="Arial" w:eastAsia="Arial" w:hAnsi="Arial" w:cs="Arial"/>
              </w:rPr>
              <w:t xml:space="preserve">We aim to provide a meaningful encounter with providers in assembly in the summer term.   </w:t>
            </w:r>
          </w:p>
          <w:p w14:paraId="796DB859" w14:textId="77777777" w:rsidR="00C33C26" w:rsidRDefault="00491B22">
            <w:pPr>
              <w:numPr>
                <w:ilvl w:val="0"/>
                <w:numId w:val="7"/>
              </w:numPr>
              <w:spacing w:after="0" w:line="245" w:lineRule="auto"/>
              <w:ind w:hanging="360"/>
            </w:pPr>
            <w:r>
              <w:rPr>
                <w:rFonts w:ascii="Arial" w:eastAsia="Arial" w:hAnsi="Arial" w:cs="Arial"/>
              </w:rPr>
              <w:t xml:space="preserve">We will provide at least one meaningful encounter with supported internship/apprenticeship providers in </w:t>
            </w:r>
          </w:p>
          <w:p w14:paraId="7DD87F7A" w14:textId="48C4F0C6" w:rsidR="00C33C26" w:rsidRDefault="00491B22" w:rsidP="00B8293A">
            <w:pPr>
              <w:spacing w:after="0"/>
              <w:ind w:left="360"/>
            </w:pPr>
            <w:r>
              <w:rPr>
                <w:rFonts w:ascii="Arial" w:eastAsia="Arial" w:hAnsi="Arial" w:cs="Arial"/>
              </w:rPr>
              <w:t xml:space="preserve">KS4 </w:t>
            </w:r>
          </w:p>
          <w:p w14:paraId="759F65C0" w14:textId="08C4E2EB" w:rsidR="00C33C26" w:rsidRDefault="00491B22">
            <w:pPr>
              <w:numPr>
                <w:ilvl w:val="0"/>
                <w:numId w:val="7"/>
              </w:numPr>
              <w:spacing w:after="0"/>
              <w:ind w:hanging="360"/>
            </w:pPr>
            <w:r>
              <w:rPr>
                <w:rFonts w:ascii="Arial" w:eastAsia="Arial" w:hAnsi="Arial" w:cs="Arial"/>
              </w:rPr>
              <w:t xml:space="preserve">Regular contact with parents about </w:t>
            </w:r>
            <w:r w:rsidR="00B8293A">
              <w:rPr>
                <w:rFonts w:ascii="Arial" w:eastAsia="Arial" w:hAnsi="Arial" w:cs="Arial"/>
              </w:rPr>
              <w:t>student</w:t>
            </w:r>
            <w:r>
              <w:rPr>
                <w:rFonts w:ascii="Arial" w:eastAsia="Arial" w:hAnsi="Arial" w:cs="Arial"/>
              </w:rPr>
              <w:t xml:space="preserve">s’ learning levels in KS4, possible pathways post 16. </w:t>
            </w:r>
          </w:p>
        </w:tc>
      </w:tr>
    </w:tbl>
    <w:p w14:paraId="0FE8B9AA" w14:textId="77777777" w:rsidR="00C33C26" w:rsidRDefault="00491B22">
      <w:pPr>
        <w:ind w:left="427"/>
      </w:pPr>
      <w:r>
        <w:rPr>
          <w:rFonts w:ascii="Arial" w:eastAsia="Arial" w:hAnsi="Arial" w:cs="Arial"/>
        </w:rPr>
        <w:t xml:space="preserve"> </w:t>
      </w:r>
    </w:p>
    <w:p w14:paraId="178F1156" w14:textId="2EFB4543" w:rsidR="00C33C26" w:rsidRDefault="00C33C26" w:rsidP="00B8293A">
      <w:pPr>
        <w:spacing w:after="158"/>
        <w:ind w:left="427"/>
      </w:pPr>
    </w:p>
    <w:p w14:paraId="6698C36B" w14:textId="3BE40766" w:rsidR="00C33C26" w:rsidRDefault="00491B22">
      <w:pPr>
        <w:pStyle w:val="Heading1"/>
        <w:tabs>
          <w:tab w:val="center" w:pos="1868"/>
          <w:tab w:val="center" w:pos="3833"/>
        </w:tabs>
        <w:spacing w:after="114"/>
        <w:ind w:left="-15" w:firstLine="0"/>
      </w:pPr>
      <w:r>
        <w:lastRenderedPageBreak/>
        <w:t xml:space="preserve">Benchmark </w:t>
      </w:r>
      <w:r w:rsidR="00B8293A">
        <w:t xml:space="preserve">8. </w:t>
      </w:r>
      <w:r>
        <w:t xml:space="preserve">Personal guidance </w:t>
      </w:r>
    </w:p>
    <w:p w14:paraId="0D8DBC09" w14:textId="77777777" w:rsidR="00C33C26" w:rsidRDefault="00491B22">
      <w:pPr>
        <w:spacing w:after="0"/>
        <w:ind w:left="427"/>
      </w:pPr>
      <w:r>
        <w:rPr>
          <w:rFonts w:ascii="Arial" w:eastAsia="Arial" w:hAnsi="Arial" w:cs="Arial"/>
        </w:rPr>
        <w:t xml:space="preserve"> </w:t>
      </w:r>
    </w:p>
    <w:tbl>
      <w:tblPr>
        <w:tblStyle w:val="TableGrid"/>
        <w:tblW w:w="14735" w:type="dxa"/>
        <w:tblInd w:w="2" w:type="dxa"/>
        <w:tblCellMar>
          <w:top w:w="50" w:type="dxa"/>
          <w:left w:w="106" w:type="dxa"/>
          <w:bottom w:w="0" w:type="dxa"/>
          <w:right w:w="79" w:type="dxa"/>
        </w:tblCellMar>
        <w:tblLook w:val="04A0" w:firstRow="1" w:lastRow="0" w:firstColumn="1" w:lastColumn="0" w:noHBand="0" w:noVBand="1"/>
      </w:tblPr>
      <w:tblGrid>
        <w:gridCol w:w="2692"/>
        <w:gridCol w:w="6239"/>
        <w:gridCol w:w="5804"/>
      </w:tblGrid>
      <w:tr w:rsidR="00C33C26" w14:paraId="3208A499" w14:textId="77777777" w:rsidTr="00B8293A">
        <w:trPr>
          <w:trHeight w:val="529"/>
        </w:trPr>
        <w:tc>
          <w:tcPr>
            <w:tcW w:w="2692" w:type="dxa"/>
            <w:tcBorders>
              <w:top w:val="single" w:sz="4" w:space="0" w:color="000000"/>
              <w:left w:val="single" w:sz="4" w:space="0" w:color="000000"/>
              <w:bottom w:val="single" w:sz="4" w:space="0" w:color="000000"/>
              <w:right w:val="single" w:sz="4" w:space="0" w:color="000000"/>
            </w:tcBorders>
            <w:shd w:val="clear" w:color="auto" w:fill="D9F2D0"/>
          </w:tcPr>
          <w:p w14:paraId="117368C8" w14:textId="77777777" w:rsidR="00C33C26" w:rsidRDefault="00491B22">
            <w:pPr>
              <w:spacing w:after="0"/>
            </w:pPr>
            <w:r>
              <w:rPr>
                <w:rFonts w:ascii="Arial" w:eastAsia="Arial" w:hAnsi="Arial" w:cs="Arial"/>
                <w:b/>
              </w:rPr>
              <w:t>Objective</w:t>
            </w:r>
            <w:r>
              <w:t xml:space="preserve"> </w:t>
            </w:r>
          </w:p>
        </w:tc>
        <w:tc>
          <w:tcPr>
            <w:tcW w:w="6239" w:type="dxa"/>
            <w:tcBorders>
              <w:top w:val="single" w:sz="4" w:space="0" w:color="000000"/>
              <w:left w:val="single" w:sz="4" w:space="0" w:color="000000"/>
              <w:bottom w:val="single" w:sz="4" w:space="0" w:color="000000"/>
              <w:right w:val="single" w:sz="4" w:space="0" w:color="000000"/>
            </w:tcBorders>
            <w:shd w:val="clear" w:color="auto" w:fill="D9F2D0"/>
          </w:tcPr>
          <w:p w14:paraId="13878D63" w14:textId="77777777" w:rsidR="00C33C26" w:rsidRDefault="00491B22">
            <w:pPr>
              <w:spacing w:after="0"/>
              <w:ind w:left="2"/>
            </w:pPr>
            <w:r>
              <w:rPr>
                <w:rFonts w:ascii="Arial" w:eastAsia="Arial" w:hAnsi="Arial" w:cs="Arial"/>
                <w:b/>
              </w:rPr>
              <w:t>What we need to provide…</w:t>
            </w:r>
            <w:r>
              <w:t xml:space="preserve"> </w:t>
            </w:r>
          </w:p>
        </w:tc>
        <w:tc>
          <w:tcPr>
            <w:tcW w:w="5804" w:type="dxa"/>
            <w:tcBorders>
              <w:top w:val="single" w:sz="4" w:space="0" w:color="000000"/>
              <w:left w:val="single" w:sz="4" w:space="0" w:color="000000"/>
              <w:bottom w:val="single" w:sz="4" w:space="0" w:color="000000"/>
              <w:right w:val="single" w:sz="4" w:space="0" w:color="000000"/>
            </w:tcBorders>
            <w:shd w:val="clear" w:color="auto" w:fill="D9F2D0"/>
          </w:tcPr>
          <w:p w14:paraId="5247C271" w14:textId="77777777" w:rsidR="00C33C26" w:rsidRDefault="00491B22">
            <w:pPr>
              <w:spacing w:after="0"/>
              <w:ind w:left="2"/>
            </w:pPr>
            <w:r>
              <w:rPr>
                <w:rFonts w:ascii="Arial" w:eastAsia="Arial" w:hAnsi="Arial" w:cs="Arial"/>
                <w:b/>
              </w:rPr>
              <w:t xml:space="preserve">How we meet these </w:t>
            </w:r>
          </w:p>
          <w:p w14:paraId="25FB3AB9" w14:textId="77777777" w:rsidR="00C33C26" w:rsidRDefault="00491B22">
            <w:pPr>
              <w:spacing w:after="0"/>
              <w:ind w:left="2"/>
            </w:pPr>
            <w:r>
              <w:t xml:space="preserve"> </w:t>
            </w:r>
          </w:p>
        </w:tc>
      </w:tr>
      <w:tr w:rsidR="00C33C26" w14:paraId="26A78C4E" w14:textId="77777777" w:rsidTr="00B8293A">
        <w:trPr>
          <w:trHeight w:val="7452"/>
        </w:trPr>
        <w:tc>
          <w:tcPr>
            <w:tcW w:w="2692" w:type="dxa"/>
            <w:tcBorders>
              <w:top w:val="single" w:sz="4" w:space="0" w:color="000000"/>
              <w:left w:val="single" w:sz="4" w:space="0" w:color="000000"/>
              <w:bottom w:val="single" w:sz="4" w:space="0" w:color="000000"/>
              <w:right w:val="single" w:sz="4" w:space="0" w:color="000000"/>
            </w:tcBorders>
          </w:tcPr>
          <w:p w14:paraId="109F4FCF" w14:textId="263A99D6" w:rsidR="00C33C26" w:rsidRDefault="00491B22">
            <w:pPr>
              <w:spacing w:after="0" w:line="239" w:lineRule="auto"/>
              <w:ind w:right="24"/>
            </w:pPr>
            <w:r>
              <w:rPr>
                <w:rFonts w:ascii="Arial" w:eastAsia="Arial" w:hAnsi="Arial" w:cs="Arial"/>
              </w:rPr>
              <w:t xml:space="preserve">Every </w:t>
            </w:r>
            <w:r w:rsidR="00B8293A">
              <w:rPr>
                <w:rFonts w:ascii="Arial" w:eastAsia="Arial" w:hAnsi="Arial" w:cs="Arial"/>
              </w:rPr>
              <w:t>student</w:t>
            </w:r>
            <w:r>
              <w:rPr>
                <w:rFonts w:ascii="Arial" w:eastAsia="Arial" w:hAnsi="Arial" w:cs="Arial"/>
              </w:rPr>
              <w:t xml:space="preserve"> should have opportunities for guidance meetings with a </w:t>
            </w:r>
            <w:proofErr w:type="gramStart"/>
            <w:r>
              <w:rPr>
                <w:rFonts w:ascii="Arial" w:eastAsia="Arial" w:hAnsi="Arial" w:cs="Arial"/>
              </w:rPr>
              <w:t>careers</w:t>
            </w:r>
            <w:proofErr w:type="gramEnd"/>
            <w:r>
              <w:rPr>
                <w:rFonts w:ascii="Arial" w:eastAsia="Arial" w:hAnsi="Arial" w:cs="Arial"/>
              </w:rPr>
              <w:t xml:space="preserve"> adviser, who could be internal (a member of school staff) or external, provided they are trained to an appropriate level. These meetings should be available for all </w:t>
            </w:r>
            <w:r w:rsidR="00B8293A">
              <w:rPr>
                <w:rFonts w:ascii="Arial" w:eastAsia="Arial" w:hAnsi="Arial" w:cs="Arial"/>
              </w:rPr>
              <w:t>student</w:t>
            </w:r>
            <w:r>
              <w:rPr>
                <w:rFonts w:ascii="Arial" w:eastAsia="Arial" w:hAnsi="Arial" w:cs="Arial"/>
              </w:rPr>
              <w:t xml:space="preserve">s whenever significant study or career choices are being made. They should be expected for all </w:t>
            </w:r>
            <w:r w:rsidR="00B8293A">
              <w:rPr>
                <w:rFonts w:ascii="Arial" w:eastAsia="Arial" w:hAnsi="Arial" w:cs="Arial"/>
              </w:rPr>
              <w:t>student</w:t>
            </w:r>
            <w:r>
              <w:rPr>
                <w:rFonts w:ascii="Arial" w:eastAsia="Arial" w:hAnsi="Arial" w:cs="Arial"/>
              </w:rPr>
              <w:t xml:space="preserve">s but should be scheduled to meet their individual needs. </w:t>
            </w:r>
            <w:r>
              <w:rPr>
                <w:rFonts w:ascii="Arial" w:eastAsia="Arial" w:hAnsi="Arial" w:cs="Arial"/>
                <w:b/>
              </w:rPr>
              <w:t xml:space="preserve"> </w:t>
            </w:r>
          </w:p>
          <w:p w14:paraId="4AC583F4" w14:textId="77777777" w:rsidR="00C33C26" w:rsidRDefault="00491B22">
            <w:pPr>
              <w:spacing w:after="0"/>
            </w:pPr>
            <w:r>
              <w:rPr>
                <w:rFonts w:ascii="Arial" w:eastAsia="Arial" w:hAnsi="Arial" w:cs="Arial"/>
              </w:rPr>
              <w:t xml:space="preserve">  </w:t>
            </w:r>
          </w:p>
          <w:p w14:paraId="1663F39F" w14:textId="77777777" w:rsidR="00C33C26" w:rsidRDefault="00491B22">
            <w:pPr>
              <w:spacing w:after="0"/>
            </w:pP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1385D549" w14:textId="0ECA19CB" w:rsidR="00C33C26" w:rsidRDefault="00491B22">
            <w:pPr>
              <w:spacing w:after="0" w:line="239" w:lineRule="auto"/>
              <w:ind w:left="2"/>
            </w:pPr>
            <w:r>
              <w:rPr>
                <w:rFonts w:ascii="Arial" w:eastAsia="Arial" w:hAnsi="Arial" w:cs="Arial"/>
              </w:rPr>
              <w:t xml:space="preserve">Every </w:t>
            </w:r>
            <w:r w:rsidR="00B8293A">
              <w:rPr>
                <w:rFonts w:ascii="Arial" w:eastAsia="Arial" w:hAnsi="Arial" w:cs="Arial"/>
              </w:rPr>
              <w:t>student</w:t>
            </w:r>
            <w:r>
              <w:rPr>
                <w:rFonts w:ascii="Arial" w:eastAsia="Arial" w:hAnsi="Arial" w:cs="Arial"/>
              </w:rPr>
              <w:t xml:space="preserve"> should have at least one personal guidance meeting with a </w:t>
            </w:r>
            <w:proofErr w:type="gramStart"/>
            <w:r>
              <w:rPr>
                <w:rFonts w:ascii="Arial" w:eastAsia="Arial" w:hAnsi="Arial" w:cs="Arial"/>
              </w:rPr>
              <w:t>careers</w:t>
            </w:r>
            <w:proofErr w:type="gramEnd"/>
            <w:r>
              <w:rPr>
                <w:rFonts w:ascii="Arial" w:eastAsia="Arial" w:hAnsi="Arial" w:cs="Arial"/>
              </w:rPr>
              <w:t xml:space="preserve"> adviser by the age of 16, and a further meeting by the age of 18.  </w:t>
            </w:r>
          </w:p>
          <w:p w14:paraId="1053FFAE" w14:textId="77777777" w:rsidR="00C33C26" w:rsidRDefault="00491B22">
            <w:pPr>
              <w:spacing w:after="0"/>
              <w:ind w:left="2"/>
            </w:pPr>
            <w:r>
              <w:rPr>
                <w:rFonts w:ascii="Arial" w:eastAsia="Arial" w:hAnsi="Arial" w:cs="Arial"/>
              </w:rPr>
              <w:t xml:space="preserve"> </w:t>
            </w:r>
          </w:p>
          <w:p w14:paraId="0184657F" w14:textId="597934FF" w:rsidR="00C33C26" w:rsidRDefault="00491B22">
            <w:pPr>
              <w:spacing w:after="0" w:line="238" w:lineRule="auto"/>
              <w:ind w:left="2"/>
            </w:pPr>
            <w:r>
              <w:rPr>
                <w:rFonts w:ascii="Arial" w:eastAsia="Arial" w:hAnsi="Arial" w:cs="Arial"/>
              </w:rPr>
              <w:t xml:space="preserve">Meetings should be scheduled in the careers programme to meet the needs of </w:t>
            </w:r>
            <w:r w:rsidR="00B8293A">
              <w:rPr>
                <w:rFonts w:ascii="Arial" w:eastAsia="Arial" w:hAnsi="Arial" w:cs="Arial"/>
              </w:rPr>
              <w:t>student</w:t>
            </w:r>
            <w:r>
              <w:rPr>
                <w:rFonts w:ascii="Arial" w:eastAsia="Arial" w:hAnsi="Arial" w:cs="Arial"/>
              </w:rPr>
              <w:t xml:space="preserve">s.  </w:t>
            </w:r>
          </w:p>
          <w:p w14:paraId="4F365DDA" w14:textId="77777777" w:rsidR="00C33C26" w:rsidRDefault="00491B22">
            <w:pPr>
              <w:spacing w:after="0"/>
              <w:ind w:left="2"/>
            </w:pPr>
            <w:r>
              <w:rPr>
                <w:rFonts w:ascii="Arial" w:eastAsia="Arial" w:hAnsi="Arial" w:cs="Arial"/>
              </w:rPr>
              <w:t xml:space="preserve"> </w:t>
            </w:r>
          </w:p>
          <w:p w14:paraId="73BB4E2F" w14:textId="4CD4315B" w:rsidR="00C33C26" w:rsidRDefault="00491B22">
            <w:pPr>
              <w:spacing w:after="0" w:line="239" w:lineRule="auto"/>
              <w:ind w:left="2"/>
            </w:pPr>
            <w:r>
              <w:rPr>
                <w:rFonts w:ascii="Arial" w:eastAsia="Arial" w:hAnsi="Arial" w:cs="Arial"/>
              </w:rPr>
              <w:t xml:space="preserve">Information about personal guidance support and how to access it should be communicated to </w:t>
            </w:r>
            <w:r w:rsidR="00B8293A">
              <w:rPr>
                <w:rFonts w:ascii="Arial" w:eastAsia="Arial" w:hAnsi="Arial" w:cs="Arial"/>
              </w:rPr>
              <w:t>students’</w:t>
            </w:r>
            <w:r>
              <w:rPr>
                <w:rFonts w:ascii="Arial" w:eastAsia="Arial" w:hAnsi="Arial" w:cs="Arial"/>
              </w:rPr>
              <w:t xml:space="preserve"> parents and carers, including through the school website.  </w:t>
            </w:r>
          </w:p>
          <w:p w14:paraId="73B34C25" w14:textId="77777777" w:rsidR="00C33C26" w:rsidRDefault="00491B22">
            <w:pPr>
              <w:spacing w:after="0"/>
              <w:ind w:left="2"/>
            </w:pPr>
            <w:r>
              <w:rPr>
                <w:rFonts w:ascii="Arial" w:eastAsia="Arial" w:hAnsi="Arial" w:cs="Arial"/>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19E89367" w14:textId="1C52EA49" w:rsidR="00C33C26" w:rsidRDefault="00491B22" w:rsidP="00B8293A">
            <w:pPr>
              <w:numPr>
                <w:ilvl w:val="0"/>
                <w:numId w:val="8"/>
              </w:numPr>
              <w:spacing w:after="0" w:line="239" w:lineRule="auto"/>
              <w:ind w:hanging="283"/>
            </w:pPr>
            <w:r>
              <w:rPr>
                <w:rFonts w:ascii="Arial" w:eastAsia="Arial" w:hAnsi="Arial" w:cs="Arial"/>
              </w:rPr>
              <w:t xml:space="preserve">All </w:t>
            </w:r>
            <w:r w:rsidR="00B8293A">
              <w:rPr>
                <w:rFonts w:ascii="Arial" w:eastAsia="Arial" w:hAnsi="Arial" w:cs="Arial"/>
              </w:rPr>
              <w:t>student</w:t>
            </w:r>
            <w:r>
              <w:rPr>
                <w:rFonts w:ascii="Arial" w:eastAsia="Arial" w:hAnsi="Arial" w:cs="Arial"/>
              </w:rPr>
              <w:t xml:space="preserve">s have access to Stan Flaherty, Impartial Futures Advisor. </w:t>
            </w:r>
            <w:r w:rsidR="00B8293A">
              <w:rPr>
                <w:rFonts w:ascii="Arial" w:eastAsia="Arial" w:hAnsi="Arial" w:cs="Arial"/>
              </w:rPr>
              <w:t>Student</w:t>
            </w:r>
            <w:r>
              <w:rPr>
                <w:rFonts w:ascii="Arial" w:eastAsia="Arial" w:hAnsi="Arial" w:cs="Arial"/>
              </w:rPr>
              <w:t xml:space="preserve">s’ and can have a 1:1 guidance session throughout the year.   </w:t>
            </w:r>
          </w:p>
          <w:p w14:paraId="5AAFC6B3" w14:textId="34E9EB91" w:rsidR="00C33C26" w:rsidRDefault="00491B22" w:rsidP="00B8293A">
            <w:pPr>
              <w:numPr>
                <w:ilvl w:val="0"/>
                <w:numId w:val="8"/>
              </w:numPr>
              <w:spacing w:after="1" w:line="239" w:lineRule="auto"/>
              <w:ind w:hanging="283"/>
            </w:pPr>
            <w:r>
              <w:rPr>
                <w:rFonts w:ascii="Arial" w:eastAsia="Arial" w:hAnsi="Arial" w:cs="Arial"/>
              </w:rPr>
              <w:t>The Pathways curriculum lends itself to improving problem solving, resilience, perseverance, target setting, thinking skills (by building learning muscles)</w:t>
            </w:r>
            <w:r>
              <w:rPr>
                <w:rFonts w:ascii="Arial" w:eastAsia="Arial" w:hAnsi="Arial" w:cs="Arial"/>
              </w:rPr>
              <w:t xml:space="preserve">, all skills needed for future pathways.   </w:t>
            </w:r>
          </w:p>
          <w:p w14:paraId="0F6FA6E7" w14:textId="731BC826" w:rsidR="00C33C26" w:rsidRDefault="00491B22" w:rsidP="00B8293A">
            <w:pPr>
              <w:numPr>
                <w:ilvl w:val="0"/>
                <w:numId w:val="8"/>
              </w:numPr>
              <w:spacing w:after="2" w:line="239" w:lineRule="auto"/>
              <w:ind w:hanging="283"/>
            </w:pPr>
            <w:r>
              <w:rPr>
                <w:rFonts w:ascii="Arial" w:eastAsia="Arial" w:hAnsi="Arial" w:cs="Arial"/>
              </w:rPr>
              <w:t xml:space="preserve">The School’s Careers Lead is registered on the CDI Careers Leader training to learn about the </w:t>
            </w:r>
            <w:proofErr w:type="gramStart"/>
            <w:r>
              <w:rPr>
                <w:rFonts w:ascii="Arial" w:eastAsia="Arial" w:hAnsi="Arial" w:cs="Arial"/>
              </w:rPr>
              <w:t>careers</w:t>
            </w:r>
            <w:proofErr w:type="gramEnd"/>
            <w:r>
              <w:rPr>
                <w:rFonts w:ascii="Arial" w:eastAsia="Arial" w:hAnsi="Arial" w:cs="Arial"/>
              </w:rPr>
              <w:t xml:space="preserve"> role, strategic leadership, curriculum content and delivery all based around the CDI framework. </w:t>
            </w:r>
          </w:p>
          <w:p w14:paraId="666D242A" w14:textId="131C5EEE" w:rsidR="00C33C26" w:rsidRDefault="00491B22" w:rsidP="00B8293A">
            <w:pPr>
              <w:numPr>
                <w:ilvl w:val="0"/>
                <w:numId w:val="8"/>
              </w:numPr>
              <w:spacing w:after="2" w:line="239" w:lineRule="auto"/>
              <w:ind w:hanging="283"/>
            </w:pPr>
            <w:r>
              <w:rPr>
                <w:rFonts w:ascii="Arial" w:eastAsia="Arial" w:hAnsi="Arial" w:cs="Arial"/>
              </w:rPr>
              <w:t xml:space="preserve">The schools Career’s Lead and Futures Advisor support Year 9 </w:t>
            </w:r>
            <w:r w:rsidR="00B8293A">
              <w:rPr>
                <w:rFonts w:ascii="Arial" w:eastAsia="Arial" w:hAnsi="Arial" w:cs="Arial"/>
              </w:rPr>
              <w:t>student</w:t>
            </w:r>
            <w:r>
              <w:rPr>
                <w:rFonts w:ascii="Arial" w:eastAsia="Arial" w:hAnsi="Arial" w:cs="Arial"/>
              </w:rPr>
              <w:t>s</w:t>
            </w:r>
            <w:r>
              <w:rPr>
                <w:rFonts w:ascii="Arial" w:eastAsia="Arial" w:hAnsi="Arial" w:cs="Arial"/>
              </w:rPr>
              <w:t xml:space="preserve"> start their </w:t>
            </w:r>
            <w:r w:rsidR="00B8293A">
              <w:rPr>
                <w:rFonts w:ascii="Arial" w:eastAsia="Arial" w:hAnsi="Arial" w:cs="Arial"/>
              </w:rPr>
              <w:t>Red Kite</w:t>
            </w:r>
            <w:r>
              <w:rPr>
                <w:rFonts w:ascii="Arial" w:eastAsia="Arial" w:hAnsi="Arial" w:cs="Arial"/>
              </w:rPr>
              <w:t xml:space="preserve"> Graduate Profile  </w:t>
            </w:r>
          </w:p>
          <w:p w14:paraId="275D3C80" w14:textId="73A8327E" w:rsidR="00C33C26" w:rsidRDefault="00491B22" w:rsidP="00B8293A">
            <w:pPr>
              <w:numPr>
                <w:ilvl w:val="0"/>
                <w:numId w:val="8"/>
              </w:numPr>
              <w:spacing w:after="2" w:line="239" w:lineRule="auto"/>
              <w:ind w:hanging="283"/>
            </w:pPr>
            <w:r>
              <w:rPr>
                <w:rFonts w:ascii="Arial" w:eastAsia="Arial" w:hAnsi="Arial" w:cs="Arial"/>
              </w:rPr>
              <w:t>The</w:t>
            </w:r>
            <w:r>
              <w:rPr>
                <w:rFonts w:ascii="Arial" w:eastAsia="Arial" w:hAnsi="Arial" w:cs="Arial"/>
              </w:rPr>
              <w:t xml:space="preserve"> Careers Lead and the</w:t>
            </w:r>
            <w:r>
              <w:rPr>
                <w:rFonts w:ascii="Arial" w:eastAsia="Arial" w:hAnsi="Arial" w:cs="Arial"/>
              </w:rPr>
              <w:t xml:space="preserve"> staff team will look at </w:t>
            </w:r>
            <w:r w:rsidR="00B8293A">
              <w:rPr>
                <w:rFonts w:ascii="Arial" w:eastAsia="Arial" w:hAnsi="Arial" w:cs="Arial"/>
              </w:rPr>
              <w:t>student</w:t>
            </w:r>
            <w:r>
              <w:rPr>
                <w:rFonts w:ascii="Arial" w:eastAsia="Arial" w:hAnsi="Arial" w:cs="Arial"/>
              </w:rPr>
              <w:t xml:space="preserve"> aspirations and confidence levels </w:t>
            </w:r>
            <w:proofErr w:type="gramStart"/>
            <w:r>
              <w:rPr>
                <w:rFonts w:ascii="Arial" w:eastAsia="Arial" w:hAnsi="Arial" w:cs="Arial"/>
              </w:rPr>
              <w:t>in order to</w:t>
            </w:r>
            <w:proofErr w:type="gramEnd"/>
            <w:r>
              <w:rPr>
                <w:rFonts w:ascii="Arial" w:eastAsia="Arial" w:hAnsi="Arial" w:cs="Arial"/>
              </w:rPr>
              <w:t xml:space="preserve"> help overcome barriers that they think may stop them from moving forward.  </w:t>
            </w:r>
          </w:p>
          <w:p w14:paraId="36D1D1C6" w14:textId="5B87E245" w:rsidR="00C33C26" w:rsidRDefault="00491B22" w:rsidP="00B8293A">
            <w:pPr>
              <w:numPr>
                <w:ilvl w:val="0"/>
                <w:numId w:val="8"/>
              </w:numPr>
              <w:spacing w:after="1" w:line="239" w:lineRule="auto"/>
              <w:ind w:hanging="283"/>
            </w:pPr>
            <w:r>
              <w:rPr>
                <w:rFonts w:ascii="Arial" w:eastAsia="Arial" w:hAnsi="Arial" w:cs="Arial"/>
              </w:rPr>
              <w:t xml:space="preserve">The </w:t>
            </w:r>
            <w:r w:rsidR="00B8293A">
              <w:rPr>
                <w:rFonts w:ascii="Arial" w:eastAsia="Arial" w:hAnsi="Arial" w:cs="Arial"/>
              </w:rPr>
              <w:t xml:space="preserve">Red Kite </w:t>
            </w:r>
            <w:r>
              <w:rPr>
                <w:rFonts w:ascii="Arial" w:eastAsia="Arial" w:hAnsi="Arial" w:cs="Arial"/>
              </w:rPr>
              <w:t xml:space="preserve">Graduate Profile is a useful tool to provide information for those working with the </w:t>
            </w:r>
            <w:r w:rsidR="00B8293A">
              <w:rPr>
                <w:rFonts w:ascii="Arial" w:eastAsia="Arial" w:hAnsi="Arial" w:cs="Arial"/>
              </w:rPr>
              <w:t>student</w:t>
            </w:r>
            <w:r>
              <w:rPr>
                <w:rFonts w:ascii="Arial" w:eastAsia="Arial" w:hAnsi="Arial" w:cs="Arial"/>
              </w:rPr>
              <w:t xml:space="preserve">s and are updated moving into KS4 </w:t>
            </w:r>
            <w:r w:rsidR="00B8293A">
              <w:rPr>
                <w:rFonts w:ascii="Arial" w:eastAsia="Arial" w:hAnsi="Arial" w:cs="Arial"/>
              </w:rPr>
              <w:t xml:space="preserve">&amp; </w:t>
            </w:r>
            <w:r>
              <w:rPr>
                <w:rFonts w:ascii="Arial" w:eastAsia="Arial" w:hAnsi="Arial" w:cs="Arial"/>
              </w:rPr>
              <w:t xml:space="preserve">post 16. </w:t>
            </w:r>
            <w:r w:rsidRPr="00B8293A">
              <w:rPr>
                <w:rFonts w:ascii="Arial" w:eastAsia="Arial" w:hAnsi="Arial" w:cs="Arial"/>
              </w:rPr>
              <w:t xml:space="preserve"> </w:t>
            </w:r>
          </w:p>
          <w:p w14:paraId="2A6959D2" w14:textId="0DF546A2" w:rsidR="00C33C26" w:rsidRDefault="00491B22">
            <w:pPr>
              <w:numPr>
                <w:ilvl w:val="0"/>
                <w:numId w:val="8"/>
              </w:numPr>
              <w:spacing w:after="0"/>
              <w:ind w:hanging="283"/>
            </w:pPr>
            <w:r>
              <w:rPr>
                <w:rFonts w:ascii="Arial" w:eastAsia="Arial" w:hAnsi="Arial" w:cs="Arial"/>
              </w:rPr>
              <w:t xml:space="preserve">Regular contact with parents about </w:t>
            </w:r>
            <w:r w:rsidR="00B8293A">
              <w:rPr>
                <w:rFonts w:ascii="Arial" w:eastAsia="Arial" w:hAnsi="Arial" w:cs="Arial"/>
              </w:rPr>
              <w:t>student</w:t>
            </w:r>
            <w:r>
              <w:rPr>
                <w:rFonts w:ascii="Arial" w:eastAsia="Arial" w:hAnsi="Arial" w:cs="Arial"/>
              </w:rPr>
              <w:t xml:space="preserve">s’ learning levels in KS4 and possible pathways post 16 </w:t>
            </w:r>
          </w:p>
        </w:tc>
      </w:tr>
    </w:tbl>
    <w:p w14:paraId="04BE5CF6" w14:textId="77777777" w:rsidR="00C33C26" w:rsidRDefault="00491B22">
      <w:pPr>
        <w:ind w:left="427"/>
      </w:pPr>
      <w:r>
        <w:t xml:space="preserve"> </w:t>
      </w:r>
    </w:p>
    <w:p w14:paraId="41801EA8" w14:textId="73E5C5A9" w:rsidR="00C33C26" w:rsidRDefault="00C33C26" w:rsidP="00B8293A">
      <w:pPr>
        <w:spacing w:after="0"/>
        <w:ind w:left="427"/>
        <w:sectPr w:rsidR="00C33C26">
          <w:headerReference w:type="even" r:id="rId14"/>
          <w:headerReference w:type="default" r:id="rId15"/>
          <w:footerReference w:type="even" r:id="rId16"/>
          <w:footerReference w:type="default" r:id="rId17"/>
          <w:headerReference w:type="first" r:id="rId18"/>
          <w:footerReference w:type="first" r:id="rId19"/>
          <w:pgSz w:w="16838" w:h="11906" w:orient="landscape"/>
          <w:pgMar w:top="1190" w:right="7174" w:bottom="1120" w:left="1013" w:header="480" w:footer="478" w:gutter="0"/>
          <w:cols w:space="720"/>
          <w:titlePg/>
        </w:sectPr>
      </w:pPr>
    </w:p>
    <w:p w14:paraId="6B24D989" w14:textId="77777777" w:rsidR="00C33C26" w:rsidRDefault="00491B22">
      <w:pPr>
        <w:pStyle w:val="Heading1"/>
        <w:spacing w:after="0"/>
        <w:ind w:left="-417"/>
      </w:pPr>
      <w:r>
        <w:lastRenderedPageBreak/>
        <w:t xml:space="preserve">Development Plan </w:t>
      </w:r>
    </w:p>
    <w:tbl>
      <w:tblPr>
        <w:tblStyle w:val="TableGrid"/>
        <w:tblW w:w="14891" w:type="dxa"/>
        <w:tblInd w:w="-425" w:type="dxa"/>
        <w:tblCellMar>
          <w:top w:w="52" w:type="dxa"/>
          <w:left w:w="106" w:type="dxa"/>
          <w:bottom w:w="0" w:type="dxa"/>
          <w:right w:w="79" w:type="dxa"/>
        </w:tblCellMar>
        <w:tblLook w:val="04A0" w:firstRow="1" w:lastRow="0" w:firstColumn="1" w:lastColumn="0" w:noHBand="0" w:noVBand="1"/>
      </w:tblPr>
      <w:tblGrid>
        <w:gridCol w:w="3927"/>
        <w:gridCol w:w="7424"/>
        <w:gridCol w:w="1771"/>
        <w:gridCol w:w="1769"/>
      </w:tblGrid>
      <w:tr w:rsidR="00C33C26" w14:paraId="4247FF7C" w14:textId="77777777">
        <w:trPr>
          <w:trHeight w:val="284"/>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7FBA5A0C" w14:textId="77777777" w:rsidR="00C33C26" w:rsidRDefault="00491B22">
            <w:pPr>
              <w:spacing w:after="0"/>
            </w:pPr>
            <w:r>
              <w:rPr>
                <w:rFonts w:ascii="Arial" w:eastAsia="Arial" w:hAnsi="Arial" w:cs="Arial"/>
                <w:b/>
                <w:sz w:val="24"/>
              </w:rPr>
              <w:t xml:space="preserve">Development Target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2B1D732D" w14:textId="77777777" w:rsidR="00C33C26" w:rsidRDefault="00491B22">
            <w:pPr>
              <w:spacing w:after="0"/>
              <w:ind w:left="2"/>
            </w:pPr>
            <w:r>
              <w:rPr>
                <w:rFonts w:ascii="Arial" w:eastAsia="Arial" w:hAnsi="Arial" w:cs="Arial"/>
                <w:b/>
                <w:sz w:val="24"/>
              </w:rPr>
              <w:t xml:space="preserve">How will this be achieved? </w:t>
            </w:r>
          </w:p>
        </w:tc>
        <w:tc>
          <w:tcPr>
            <w:tcW w:w="1771" w:type="dxa"/>
            <w:tcBorders>
              <w:top w:val="single" w:sz="4" w:space="0" w:color="000000"/>
              <w:left w:val="single" w:sz="4" w:space="0" w:color="000000"/>
              <w:bottom w:val="single" w:sz="4" w:space="0" w:color="000000"/>
              <w:right w:val="single" w:sz="4" w:space="0" w:color="000000"/>
            </w:tcBorders>
            <w:shd w:val="clear" w:color="auto" w:fill="D9F2D0"/>
          </w:tcPr>
          <w:p w14:paraId="23D83FB8" w14:textId="77777777" w:rsidR="00C33C26" w:rsidRDefault="00491B22">
            <w:pPr>
              <w:spacing w:after="0"/>
              <w:ind w:right="29"/>
              <w:jc w:val="center"/>
            </w:pPr>
            <w:r>
              <w:rPr>
                <w:rFonts w:ascii="Arial" w:eastAsia="Arial" w:hAnsi="Arial" w:cs="Arial"/>
                <w:b/>
                <w:sz w:val="24"/>
              </w:rPr>
              <w:t xml:space="preserve">By whom </w:t>
            </w:r>
          </w:p>
        </w:tc>
        <w:tc>
          <w:tcPr>
            <w:tcW w:w="1768" w:type="dxa"/>
            <w:tcBorders>
              <w:top w:val="single" w:sz="4" w:space="0" w:color="000000"/>
              <w:left w:val="single" w:sz="4" w:space="0" w:color="000000"/>
              <w:bottom w:val="single" w:sz="4" w:space="0" w:color="000000"/>
              <w:right w:val="single" w:sz="4" w:space="0" w:color="000000"/>
            </w:tcBorders>
            <w:shd w:val="clear" w:color="auto" w:fill="D9F2D0"/>
          </w:tcPr>
          <w:p w14:paraId="3A113C6D" w14:textId="77777777" w:rsidR="00C33C26" w:rsidRDefault="00491B22">
            <w:pPr>
              <w:spacing w:after="0"/>
              <w:ind w:right="22"/>
              <w:jc w:val="center"/>
            </w:pPr>
            <w:r>
              <w:rPr>
                <w:rFonts w:ascii="Arial" w:eastAsia="Arial" w:hAnsi="Arial" w:cs="Arial"/>
                <w:b/>
                <w:sz w:val="24"/>
              </w:rPr>
              <w:t xml:space="preserve">By when </w:t>
            </w:r>
          </w:p>
        </w:tc>
      </w:tr>
      <w:tr w:rsidR="00C33C26" w14:paraId="1064FDE9" w14:textId="77777777">
        <w:trPr>
          <w:trHeight w:val="467"/>
        </w:trPr>
        <w:tc>
          <w:tcPr>
            <w:tcW w:w="14891" w:type="dxa"/>
            <w:gridSpan w:val="4"/>
            <w:tcBorders>
              <w:top w:val="single" w:sz="4" w:space="0" w:color="000000"/>
              <w:left w:val="single" w:sz="4" w:space="0" w:color="000000"/>
              <w:bottom w:val="single" w:sz="4" w:space="0" w:color="000000"/>
              <w:right w:val="single" w:sz="4" w:space="0" w:color="000000"/>
            </w:tcBorders>
            <w:shd w:val="clear" w:color="auto" w:fill="D9F2D0"/>
          </w:tcPr>
          <w:p w14:paraId="5F210260" w14:textId="77777777" w:rsidR="00C33C26" w:rsidRDefault="00491B22">
            <w:pPr>
              <w:spacing w:after="0"/>
            </w:pPr>
            <w:r>
              <w:rPr>
                <w:rFonts w:ascii="Arial" w:eastAsia="Arial" w:hAnsi="Arial" w:cs="Arial"/>
                <w:b/>
                <w:sz w:val="24"/>
              </w:rPr>
              <w:t xml:space="preserve">1. A stable careers programme </w:t>
            </w:r>
          </w:p>
        </w:tc>
      </w:tr>
      <w:tr w:rsidR="00C33C26" w14:paraId="6B3326C2" w14:textId="77777777">
        <w:trPr>
          <w:trHeight w:val="8362"/>
        </w:trPr>
        <w:tc>
          <w:tcPr>
            <w:tcW w:w="3927" w:type="dxa"/>
            <w:tcBorders>
              <w:top w:val="single" w:sz="4" w:space="0" w:color="000000"/>
              <w:left w:val="single" w:sz="4" w:space="0" w:color="000000"/>
              <w:bottom w:val="single" w:sz="4" w:space="0" w:color="000000"/>
              <w:right w:val="single" w:sz="4" w:space="0" w:color="000000"/>
            </w:tcBorders>
          </w:tcPr>
          <w:p w14:paraId="0D6D8FBE" w14:textId="77777777" w:rsidR="00C33C26" w:rsidRDefault="00491B22">
            <w:pPr>
              <w:spacing w:after="0"/>
              <w:ind w:left="720"/>
            </w:pPr>
            <w:r>
              <w:rPr>
                <w:rFonts w:ascii="Arial" w:eastAsia="Arial" w:hAnsi="Arial" w:cs="Arial"/>
              </w:rPr>
              <w:lastRenderedPageBreak/>
              <w:t xml:space="preserve"> </w:t>
            </w:r>
          </w:p>
          <w:p w14:paraId="3F301310" w14:textId="7D6E7E99" w:rsidR="00C33C26" w:rsidRDefault="00B8293A">
            <w:pPr>
              <w:numPr>
                <w:ilvl w:val="0"/>
                <w:numId w:val="9"/>
              </w:numPr>
              <w:spacing w:after="0" w:line="238" w:lineRule="auto"/>
              <w:ind w:hanging="360"/>
            </w:pPr>
            <w:r>
              <w:rPr>
                <w:rFonts w:ascii="Arial" w:eastAsia="Arial" w:hAnsi="Arial" w:cs="Arial"/>
              </w:rPr>
              <w:t>Red Kite</w:t>
            </w:r>
            <w:r w:rsidR="00491B22">
              <w:rPr>
                <w:rFonts w:ascii="Arial" w:eastAsia="Arial" w:hAnsi="Arial" w:cs="Arial"/>
              </w:rPr>
              <w:t xml:space="preserve"> Graduate Profile is embedded from Year 9 -11 </w:t>
            </w:r>
          </w:p>
          <w:p w14:paraId="325818A4" w14:textId="77777777" w:rsidR="00C33C26" w:rsidRDefault="00491B22">
            <w:pPr>
              <w:spacing w:after="0"/>
            </w:pPr>
            <w:r>
              <w:rPr>
                <w:rFonts w:ascii="Arial" w:eastAsia="Arial" w:hAnsi="Arial" w:cs="Arial"/>
              </w:rPr>
              <w:t xml:space="preserve"> </w:t>
            </w:r>
          </w:p>
          <w:p w14:paraId="78B61E85" w14:textId="77777777" w:rsidR="00C33C26" w:rsidRDefault="00491B22">
            <w:pPr>
              <w:spacing w:after="0"/>
            </w:pPr>
            <w:r>
              <w:rPr>
                <w:rFonts w:ascii="Arial" w:eastAsia="Arial" w:hAnsi="Arial" w:cs="Arial"/>
              </w:rPr>
              <w:t xml:space="preserve"> </w:t>
            </w:r>
          </w:p>
          <w:p w14:paraId="7DBDD770" w14:textId="77777777" w:rsidR="00C33C26" w:rsidRDefault="00491B22">
            <w:pPr>
              <w:spacing w:after="0"/>
            </w:pPr>
            <w:r>
              <w:rPr>
                <w:rFonts w:ascii="Arial" w:eastAsia="Arial" w:hAnsi="Arial" w:cs="Arial"/>
              </w:rPr>
              <w:t xml:space="preserve"> </w:t>
            </w:r>
          </w:p>
          <w:p w14:paraId="76FEDF17" w14:textId="77777777" w:rsidR="00C33C26" w:rsidRDefault="00491B22">
            <w:pPr>
              <w:numPr>
                <w:ilvl w:val="0"/>
                <w:numId w:val="9"/>
              </w:numPr>
              <w:spacing w:after="0" w:line="239" w:lineRule="auto"/>
              <w:ind w:hanging="360"/>
            </w:pPr>
            <w:r>
              <w:rPr>
                <w:rFonts w:ascii="Arial" w:eastAsia="Arial" w:hAnsi="Arial" w:cs="Arial"/>
              </w:rPr>
              <w:t>Employer and Co</w:t>
            </w:r>
            <w:r>
              <w:rPr>
                <w:rFonts w:ascii="Arial" w:eastAsia="Arial" w:hAnsi="Arial" w:cs="Arial"/>
              </w:rPr>
              <w:t xml:space="preserve">llege Networks support a range of opportunities for courses and apprenticeships </w:t>
            </w:r>
          </w:p>
          <w:p w14:paraId="2AC17BDA" w14:textId="77777777" w:rsidR="00C33C26" w:rsidRDefault="00491B22">
            <w:pPr>
              <w:spacing w:after="0"/>
              <w:ind w:left="459"/>
            </w:pPr>
            <w:r>
              <w:rPr>
                <w:rFonts w:ascii="Arial" w:eastAsia="Arial" w:hAnsi="Arial" w:cs="Arial"/>
              </w:rPr>
              <w:t xml:space="preserve"> </w:t>
            </w:r>
          </w:p>
          <w:p w14:paraId="5BB935D5" w14:textId="77777777" w:rsidR="00C33C26" w:rsidRDefault="00491B22">
            <w:pPr>
              <w:spacing w:after="0"/>
              <w:ind w:left="459"/>
            </w:pPr>
            <w:r>
              <w:rPr>
                <w:rFonts w:ascii="Arial" w:eastAsia="Arial" w:hAnsi="Arial" w:cs="Arial"/>
              </w:rPr>
              <w:t xml:space="preserve"> </w:t>
            </w:r>
          </w:p>
          <w:p w14:paraId="6B530BD6" w14:textId="77777777" w:rsidR="00C33C26" w:rsidRDefault="00491B22">
            <w:pPr>
              <w:spacing w:after="0"/>
              <w:ind w:left="459"/>
            </w:pPr>
            <w:r>
              <w:rPr>
                <w:rFonts w:ascii="Arial" w:eastAsia="Arial" w:hAnsi="Arial" w:cs="Arial"/>
              </w:rPr>
              <w:t xml:space="preserve"> </w:t>
            </w:r>
          </w:p>
          <w:p w14:paraId="6BF9FA50" w14:textId="3C334A2B" w:rsidR="00C33C26" w:rsidRDefault="00491B22">
            <w:pPr>
              <w:numPr>
                <w:ilvl w:val="0"/>
                <w:numId w:val="9"/>
              </w:numPr>
              <w:spacing w:after="0" w:line="240" w:lineRule="auto"/>
              <w:ind w:hanging="360"/>
            </w:pPr>
            <w:r>
              <w:rPr>
                <w:rFonts w:ascii="Arial" w:eastAsia="Arial" w:hAnsi="Arial" w:cs="Arial"/>
              </w:rPr>
              <w:t xml:space="preserve">Clear curriculum links to carers and employment support </w:t>
            </w:r>
            <w:r w:rsidR="00B8293A">
              <w:rPr>
                <w:rFonts w:ascii="Arial" w:eastAsia="Arial" w:hAnsi="Arial" w:cs="Arial"/>
              </w:rPr>
              <w:t>student</w:t>
            </w:r>
            <w:r>
              <w:rPr>
                <w:rFonts w:ascii="Arial" w:eastAsia="Arial" w:hAnsi="Arial" w:cs="Arial"/>
              </w:rPr>
              <w:t xml:space="preserve"> understanding of opportunities </w:t>
            </w:r>
          </w:p>
          <w:p w14:paraId="7004CCB7" w14:textId="77777777" w:rsidR="00C33C26" w:rsidRDefault="00491B22">
            <w:pPr>
              <w:spacing w:after="0"/>
              <w:ind w:left="459"/>
            </w:pPr>
            <w:r>
              <w:rPr>
                <w:rFonts w:ascii="Arial" w:eastAsia="Arial" w:hAnsi="Arial" w:cs="Arial"/>
              </w:rPr>
              <w:t xml:space="preserve"> </w:t>
            </w:r>
          </w:p>
          <w:p w14:paraId="032E79DA" w14:textId="77777777" w:rsidR="00C33C26" w:rsidRDefault="00491B22">
            <w:pPr>
              <w:spacing w:after="0"/>
            </w:pPr>
            <w:r>
              <w:rPr>
                <w:rFonts w:ascii="Arial" w:eastAsia="Arial" w:hAnsi="Arial" w:cs="Arial"/>
              </w:rPr>
              <w:t xml:space="preserve"> </w:t>
            </w:r>
          </w:p>
          <w:p w14:paraId="29054CEE" w14:textId="77777777" w:rsidR="00C33C26" w:rsidRDefault="00491B22">
            <w:pPr>
              <w:spacing w:after="0"/>
            </w:pPr>
            <w:r>
              <w:rPr>
                <w:rFonts w:ascii="Arial" w:eastAsia="Arial" w:hAnsi="Arial" w:cs="Arial"/>
              </w:rPr>
              <w:t xml:space="preserve"> </w:t>
            </w:r>
          </w:p>
          <w:p w14:paraId="4B650ACC" w14:textId="77777777" w:rsidR="00C33C26" w:rsidRDefault="00491B22">
            <w:pPr>
              <w:numPr>
                <w:ilvl w:val="0"/>
                <w:numId w:val="9"/>
              </w:numPr>
              <w:spacing w:after="1" w:line="239" w:lineRule="auto"/>
              <w:ind w:hanging="360"/>
            </w:pPr>
            <w:r>
              <w:rPr>
                <w:rFonts w:ascii="Arial" w:eastAsia="Arial" w:hAnsi="Arial" w:cs="Arial"/>
              </w:rPr>
              <w:t xml:space="preserve">Careers Lear cascades information to wider staff team to support whole school </w:t>
            </w:r>
          </w:p>
          <w:p w14:paraId="7E5C17C3" w14:textId="77777777" w:rsidR="00C33C26" w:rsidRDefault="00491B22">
            <w:pPr>
              <w:spacing w:after="0"/>
              <w:ind w:left="720"/>
            </w:pPr>
            <w:r>
              <w:rPr>
                <w:rFonts w:ascii="Arial" w:eastAsia="Arial" w:hAnsi="Arial" w:cs="Arial"/>
              </w:rPr>
              <w:t xml:space="preserve">approaches to the careers </w:t>
            </w:r>
          </w:p>
          <w:p w14:paraId="2E088402" w14:textId="77777777" w:rsidR="00C33C26" w:rsidRDefault="00491B22">
            <w:pPr>
              <w:spacing w:after="0"/>
              <w:ind w:left="720"/>
            </w:pPr>
            <w:r>
              <w:rPr>
                <w:rFonts w:ascii="Arial" w:eastAsia="Arial" w:hAnsi="Arial" w:cs="Arial"/>
              </w:rPr>
              <w:t xml:space="preserve">programme </w:t>
            </w:r>
          </w:p>
          <w:p w14:paraId="17BD176C" w14:textId="77777777" w:rsidR="00C33C26" w:rsidRDefault="00491B22">
            <w:pPr>
              <w:spacing w:after="0"/>
              <w:ind w:left="459"/>
            </w:pPr>
            <w:r>
              <w:rPr>
                <w:rFonts w:ascii="Arial" w:eastAsia="Arial" w:hAnsi="Arial" w:cs="Arial"/>
              </w:rPr>
              <w:t xml:space="preserve"> </w:t>
            </w:r>
          </w:p>
          <w:p w14:paraId="4C3843C7" w14:textId="77777777" w:rsidR="00C33C26" w:rsidRDefault="00491B22">
            <w:pPr>
              <w:spacing w:after="0"/>
              <w:ind w:left="459"/>
            </w:pPr>
            <w:r>
              <w:rPr>
                <w:rFonts w:ascii="Arial" w:eastAsia="Arial" w:hAnsi="Arial" w:cs="Arial"/>
              </w:rPr>
              <w:t xml:space="preserve"> </w:t>
            </w:r>
          </w:p>
          <w:p w14:paraId="258D1651" w14:textId="77777777" w:rsidR="00C33C26" w:rsidRDefault="00491B22">
            <w:pPr>
              <w:spacing w:after="0"/>
              <w:ind w:left="459"/>
            </w:pPr>
            <w:r>
              <w:rPr>
                <w:rFonts w:ascii="Arial" w:eastAsia="Arial" w:hAnsi="Arial" w:cs="Arial"/>
              </w:rPr>
              <w:t xml:space="preserve"> </w:t>
            </w:r>
          </w:p>
          <w:p w14:paraId="309DDFEB" w14:textId="77777777" w:rsidR="00C33C26" w:rsidRDefault="00491B22">
            <w:pPr>
              <w:spacing w:after="0"/>
              <w:ind w:left="459"/>
            </w:pPr>
            <w:r>
              <w:rPr>
                <w:rFonts w:ascii="Arial" w:eastAsia="Arial" w:hAnsi="Arial" w:cs="Arial"/>
              </w:rPr>
              <w:t xml:space="preserve"> </w:t>
            </w:r>
          </w:p>
          <w:p w14:paraId="33A40094" w14:textId="77777777" w:rsidR="00C33C26" w:rsidRDefault="00491B22">
            <w:pPr>
              <w:spacing w:after="0"/>
              <w:ind w:left="459"/>
            </w:pPr>
            <w:r>
              <w:rPr>
                <w:rFonts w:ascii="Arial" w:eastAsia="Arial" w:hAnsi="Arial" w:cs="Arial"/>
              </w:rPr>
              <w:t xml:space="preserve"> </w:t>
            </w:r>
          </w:p>
          <w:p w14:paraId="35B70F2C" w14:textId="77777777" w:rsidR="00C33C26" w:rsidRDefault="00491B22">
            <w:pPr>
              <w:spacing w:after="0"/>
              <w:ind w:left="459"/>
            </w:pPr>
            <w:r>
              <w:rPr>
                <w:rFonts w:ascii="Arial" w:eastAsia="Arial" w:hAnsi="Arial" w:cs="Arial"/>
              </w:rPr>
              <w:t xml:space="preserve"> </w:t>
            </w:r>
          </w:p>
          <w:p w14:paraId="4ACDE9EB" w14:textId="77777777" w:rsidR="00C33C26" w:rsidRDefault="00491B22">
            <w:pPr>
              <w:spacing w:after="0"/>
              <w:ind w:left="459"/>
            </w:pPr>
            <w:r>
              <w:rPr>
                <w:rFonts w:ascii="Arial" w:eastAsia="Arial" w:hAnsi="Arial" w:cs="Arial"/>
              </w:rPr>
              <w:t xml:space="preserve"> </w:t>
            </w:r>
          </w:p>
          <w:p w14:paraId="5893BB87" w14:textId="77777777" w:rsidR="00C33C26" w:rsidRDefault="00491B22">
            <w:pPr>
              <w:spacing w:after="0"/>
            </w:pPr>
            <w:r>
              <w:rPr>
                <w:rFonts w:ascii="Arial" w:eastAsia="Arial" w:hAnsi="Arial" w:cs="Arial"/>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368E1E1C" w14:textId="77777777" w:rsidR="00C33C26" w:rsidRDefault="00491B22">
            <w:pPr>
              <w:spacing w:after="14"/>
              <w:ind w:left="317"/>
            </w:pPr>
            <w:r>
              <w:rPr>
                <w:rFonts w:ascii="Arial" w:eastAsia="Arial" w:hAnsi="Arial" w:cs="Arial"/>
              </w:rPr>
              <w:t xml:space="preserve"> </w:t>
            </w:r>
          </w:p>
          <w:p w14:paraId="0525D983" w14:textId="22C000DB" w:rsidR="00C33C26" w:rsidRDefault="00B8293A">
            <w:pPr>
              <w:numPr>
                <w:ilvl w:val="0"/>
                <w:numId w:val="10"/>
              </w:numPr>
              <w:spacing w:after="159" w:line="258" w:lineRule="auto"/>
              <w:ind w:hanging="283"/>
            </w:pPr>
            <w:r>
              <w:rPr>
                <w:rFonts w:ascii="Arial" w:eastAsia="Arial" w:hAnsi="Arial" w:cs="Arial"/>
              </w:rPr>
              <w:t>Student</w:t>
            </w:r>
            <w:r w:rsidR="00491B22">
              <w:rPr>
                <w:rFonts w:ascii="Arial" w:eastAsia="Arial" w:hAnsi="Arial" w:cs="Arial"/>
              </w:rPr>
              <w:t xml:space="preserve">s to complete careers surveys after work experience, careers activities and guidance to gain insight on the learning experience gained.  </w:t>
            </w:r>
          </w:p>
          <w:p w14:paraId="1816390E" w14:textId="77777777" w:rsidR="00C33C26" w:rsidRDefault="00491B22">
            <w:pPr>
              <w:spacing w:after="0"/>
              <w:ind w:left="2"/>
            </w:pPr>
            <w:r>
              <w:rPr>
                <w:rFonts w:ascii="Arial" w:eastAsia="Arial" w:hAnsi="Arial" w:cs="Arial"/>
              </w:rPr>
              <w:t xml:space="preserve"> </w:t>
            </w:r>
          </w:p>
          <w:p w14:paraId="279785FC" w14:textId="77777777" w:rsidR="00C33C26" w:rsidRPr="00491B22" w:rsidRDefault="00491B22">
            <w:pPr>
              <w:numPr>
                <w:ilvl w:val="0"/>
                <w:numId w:val="10"/>
              </w:numPr>
              <w:spacing w:after="13" w:line="260" w:lineRule="auto"/>
              <w:ind w:hanging="283"/>
            </w:pPr>
            <w:r>
              <w:rPr>
                <w:rFonts w:ascii="Arial" w:eastAsia="Arial" w:hAnsi="Arial" w:cs="Arial"/>
              </w:rPr>
              <w:t xml:space="preserve">Further develop College links – develop awareness of local open events or virtual tours </w:t>
            </w:r>
          </w:p>
          <w:p w14:paraId="083E3D5B" w14:textId="77777777" w:rsidR="00491B22" w:rsidRDefault="00491B22" w:rsidP="00491B22">
            <w:pPr>
              <w:spacing w:after="13" w:line="260" w:lineRule="auto"/>
            </w:pPr>
          </w:p>
          <w:p w14:paraId="7AFBDB5A" w14:textId="48CA1143" w:rsidR="00C33C26" w:rsidRDefault="00491B22">
            <w:pPr>
              <w:numPr>
                <w:ilvl w:val="0"/>
                <w:numId w:val="10"/>
              </w:numPr>
              <w:spacing w:after="0" w:line="260" w:lineRule="auto"/>
              <w:ind w:hanging="283"/>
            </w:pPr>
            <w:r>
              <w:rPr>
                <w:rFonts w:ascii="Arial" w:eastAsia="Arial" w:hAnsi="Arial" w:cs="Arial"/>
              </w:rPr>
              <w:t xml:space="preserve">All </w:t>
            </w:r>
            <w:r w:rsidR="00B8293A">
              <w:rPr>
                <w:rFonts w:ascii="Arial" w:eastAsia="Arial" w:hAnsi="Arial" w:cs="Arial"/>
              </w:rPr>
              <w:t>student</w:t>
            </w:r>
            <w:r>
              <w:rPr>
                <w:rFonts w:ascii="Arial" w:eastAsia="Arial" w:hAnsi="Arial" w:cs="Arial"/>
              </w:rPr>
              <w:t xml:space="preserve">s in Year 10+ to complete face-to-face or virtual work experience </w:t>
            </w:r>
          </w:p>
          <w:p w14:paraId="45A1BF60" w14:textId="0C4D0894" w:rsidR="00C33C26" w:rsidRDefault="00491B22" w:rsidP="00491B22">
            <w:pPr>
              <w:spacing w:after="0"/>
              <w:ind w:left="317"/>
            </w:pPr>
            <w:r>
              <w:rPr>
                <w:rFonts w:ascii="Arial" w:eastAsia="Arial" w:hAnsi="Arial" w:cs="Arial"/>
              </w:rPr>
              <w:t xml:space="preserve"> </w:t>
            </w:r>
          </w:p>
          <w:p w14:paraId="6937A807" w14:textId="5F8A3FB0" w:rsidR="00C33C26" w:rsidRPr="00491B22" w:rsidRDefault="00491B22">
            <w:pPr>
              <w:numPr>
                <w:ilvl w:val="0"/>
                <w:numId w:val="10"/>
              </w:numPr>
              <w:spacing w:after="14"/>
              <w:ind w:hanging="283"/>
            </w:pPr>
            <w:r>
              <w:rPr>
                <w:rFonts w:ascii="Arial" w:eastAsia="Arial" w:hAnsi="Arial" w:cs="Arial"/>
              </w:rPr>
              <w:t xml:space="preserve">Develop posters – working in English Maths Science and Technology – </w:t>
            </w:r>
            <w:r w:rsidR="00B8293A">
              <w:rPr>
                <w:rFonts w:ascii="Arial" w:eastAsia="Arial" w:hAnsi="Arial" w:cs="Arial"/>
              </w:rPr>
              <w:t>Student</w:t>
            </w:r>
            <w:r>
              <w:rPr>
                <w:rFonts w:ascii="Arial" w:eastAsia="Arial" w:hAnsi="Arial" w:cs="Arial"/>
              </w:rPr>
              <w:t xml:space="preserve">s need to understand the importance of these subject areas and how they link to careers. </w:t>
            </w:r>
          </w:p>
          <w:p w14:paraId="256E0B78" w14:textId="77777777" w:rsidR="00491B22" w:rsidRDefault="00491B22" w:rsidP="00491B22">
            <w:pPr>
              <w:spacing w:after="14"/>
            </w:pPr>
          </w:p>
          <w:p w14:paraId="173612CD" w14:textId="77777777" w:rsidR="00C33C26" w:rsidRDefault="00491B22">
            <w:pPr>
              <w:numPr>
                <w:ilvl w:val="0"/>
                <w:numId w:val="10"/>
              </w:numPr>
              <w:spacing w:after="0" w:line="260" w:lineRule="auto"/>
              <w:ind w:hanging="283"/>
            </w:pPr>
            <w:r>
              <w:rPr>
                <w:rFonts w:ascii="Arial" w:eastAsia="Arial" w:hAnsi="Arial" w:cs="Arial"/>
              </w:rPr>
              <w:t xml:space="preserve">Develop displays to include local context: apprenticeships, colleges and pictures of Life Skills </w:t>
            </w:r>
          </w:p>
          <w:p w14:paraId="107BF86D" w14:textId="77777777" w:rsidR="00C33C26" w:rsidRDefault="00491B22">
            <w:pPr>
              <w:spacing w:after="0"/>
              <w:ind w:left="317"/>
            </w:pPr>
            <w:r>
              <w:rPr>
                <w:rFonts w:ascii="Arial" w:eastAsia="Arial" w:hAnsi="Arial" w:cs="Arial"/>
              </w:rPr>
              <w:t xml:space="preserve"> </w:t>
            </w:r>
          </w:p>
          <w:p w14:paraId="7EF618AE" w14:textId="77777777" w:rsidR="00C33C26" w:rsidRDefault="00491B22">
            <w:pPr>
              <w:spacing w:after="14"/>
              <w:ind w:left="317"/>
            </w:pPr>
            <w:r>
              <w:rPr>
                <w:rFonts w:ascii="Arial" w:eastAsia="Arial" w:hAnsi="Arial" w:cs="Arial"/>
              </w:rPr>
              <w:t xml:space="preserve"> </w:t>
            </w:r>
          </w:p>
          <w:p w14:paraId="421DB60F" w14:textId="77777777" w:rsidR="00C33C26" w:rsidRDefault="00491B22">
            <w:pPr>
              <w:numPr>
                <w:ilvl w:val="0"/>
                <w:numId w:val="10"/>
              </w:numPr>
              <w:spacing w:after="0"/>
              <w:ind w:hanging="283"/>
            </w:pPr>
            <w:r>
              <w:rPr>
                <w:rFonts w:ascii="Arial" w:eastAsia="Arial" w:hAnsi="Arial" w:cs="Arial"/>
              </w:rPr>
              <w:t xml:space="preserve">Training cascaded to staffing team for a whole school approach. </w:t>
            </w:r>
          </w:p>
        </w:tc>
        <w:tc>
          <w:tcPr>
            <w:tcW w:w="1771" w:type="dxa"/>
            <w:tcBorders>
              <w:top w:val="single" w:sz="4" w:space="0" w:color="000000"/>
              <w:left w:val="single" w:sz="4" w:space="0" w:color="000000"/>
              <w:bottom w:val="single" w:sz="4" w:space="0" w:color="000000"/>
              <w:right w:val="single" w:sz="4" w:space="0" w:color="000000"/>
            </w:tcBorders>
          </w:tcPr>
          <w:p w14:paraId="08DE3831" w14:textId="77777777" w:rsidR="00C33C26" w:rsidRDefault="00491B22">
            <w:pPr>
              <w:spacing w:after="0"/>
              <w:ind w:left="2"/>
            </w:pPr>
            <w:r>
              <w:rPr>
                <w:rFonts w:ascii="Arial" w:eastAsia="Arial" w:hAnsi="Arial" w:cs="Arial"/>
              </w:rPr>
              <w:t xml:space="preserve"> </w:t>
            </w:r>
          </w:p>
          <w:p w14:paraId="501E6201" w14:textId="062E7383" w:rsidR="00491B22" w:rsidRDefault="00B8293A" w:rsidP="00491B22">
            <w:pPr>
              <w:spacing w:after="0"/>
              <w:ind w:left="2"/>
              <w:rPr>
                <w:rFonts w:ascii="Arial" w:eastAsia="Arial" w:hAnsi="Arial" w:cs="Arial"/>
              </w:rPr>
            </w:pPr>
            <w:r>
              <w:rPr>
                <w:rFonts w:ascii="Arial" w:eastAsia="Arial" w:hAnsi="Arial" w:cs="Arial"/>
              </w:rPr>
              <w:t>L Metcalfe</w:t>
            </w:r>
          </w:p>
          <w:p w14:paraId="4F47E27A" w14:textId="374F6CE1" w:rsidR="00C33C26" w:rsidRDefault="00491B22">
            <w:pPr>
              <w:spacing w:after="0"/>
              <w:ind w:left="2"/>
            </w:pPr>
            <w:r>
              <w:rPr>
                <w:rFonts w:ascii="Arial" w:eastAsia="Arial" w:hAnsi="Arial" w:cs="Arial"/>
              </w:rPr>
              <w:t>/</w:t>
            </w:r>
            <w:r>
              <w:rPr>
                <w:rFonts w:ascii="Arial" w:eastAsia="Arial" w:hAnsi="Arial" w:cs="Arial"/>
              </w:rPr>
              <w:t xml:space="preserve"> All </w:t>
            </w:r>
            <w:r>
              <w:rPr>
                <w:rFonts w:ascii="Arial" w:eastAsia="Arial" w:hAnsi="Arial" w:cs="Arial"/>
              </w:rPr>
              <w:t xml:space="preserve">Staff </w:t>
            </w:r>
          </w:p>
          <w:p w14:paraId="13C8508B" w14:textId="77777777" w:rsidR="00C33C26" w:rsidRDefault="00491B22">
            <w:pPr>
              <w:spacing w:after="0"/>
              <w:ind w:left="2"/>
            </w:pPr>
            <w:r>
              <w:rPr>
                <w:rFonts w:ascii="Arial" w:eastAsia="Arial" w:hAnsi="Arial" w:cs="Arial"/>
              </w:rPr>
              <w:t xml:space="preserve"> </w:t>
            </w:r>
          </w:p>
          <w:p w14:paraId="06C69F65" w14:textId="77777777" w:rsidR="00C33C26" w:rsidRDefault="00491B22">
            <w:pPr>
              <w:spacing w:after="0"/>
              <w:ind w:left="2"/>
            </w:pPr>
            <w:r>
              <w:rPr>
                <w:rFonts w:ascii="Arial" w:eastAsia="Arial" w:hAnsi="Arial" w:cs="Arial"/>
              </w:rPr>
              <w:t xml:space="preserve"> </w:t>
            </w:r>
          </w:p>
          <w:p w14:paraId="5386BF89" w14:textId="3F122CDA" w:rsidR="00C33C26" w:rsidRPr="00491B22" w:rsidRDefault="00B8293A" w:rsidP="00491B22">
            <w:pPr>
              <w:spacing w:after="0"/>
              <w:ind w:left="2"/>
              <w:rPr>
                <w:rFonts w:ascii="Arial" w:hAnsi="Arial" w:cs="Arial"/>
              </w:rPr>
            </w:pPr>
            <w:r>
              <w:rPr>
                <w:rFonts w:ascii="Arial" w:eastAsia="Arial" w:hAnsi="Arial" w:cs="Arial"/>
              </w:rPr>
              <w:t xml:space="preserve">L </w:t>
            </w:r>
            <w:r w:rsidRPr="00491B22">
              <w:rPr>
                <w:rFonts w:ascii="Arial" w:eastAsia="Arial" w:hAnsi="Arial" w:cs="Arial"/>
              </w:rPr>
              <w:t>Metcalfe</w:t>
            </w:r>
            <w:r w:rsidR="00491B22" w:rsidRPr="00491B22">
              <w:rPr>
                <w:rFonts w:ascii="Arial" w:eastAsia="Arial" w:hAnsi="Arial" w:cs="Arial"/>
              </w:rPr>
              <w:t xml:space="preserve"> </w:t>
            </w:r>
          </w:p>
          <w:p w14:paraId="736ED983" w14:textId="77777777" w:rsidR="00C33C26" w:rsidRPr="00491B22" w:rsidRDefault="00491B22">
            <w:pPr>
              <w:spacing w:after="0"/>
              <w:ind w:left="2"/>
              <w:rPr>
                <w:rFonts w:ascii="Arial" w:hAnsi="Arial" w:cs="Arial"/>
              </w:rPr>
            </w:pPr>
            <w:r w:rsidRPr="00491B22">
              <w:rPr>
                <w:rFonts w:ascii="Arial" w:eastAsia="Arial" w:hAnsi="Arial" w:cs="Arial"/>
                <w:sz w:val="28"/>
              </w:rPr>
              <w:t xml:space="preserve"> </w:t>
            </w:r>
          </w:p>
          <w:p w14:paraId="7E9B6242"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2A157EEE"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17F197C5" w14:textId="4BC4F7C9" w:rsidR="00C33C26" w:rsidRPr="00491B22" w:rsidRDefault="00B8293A" w:rsidP="00491B22">
            <w:pPr>
              <w:spacing w:after="0"/>
              <w:ind w:left="2"/>
              <w:rPr>
                <w:rFonts w:ascii="Arial" w:hAnsi="Arial" w:cs="Arial"/>
              </w:rPr>
            </w:pPr>
            <w:r w:rsidRPr="00491B22">
              <w:rPr>
                <w:rFonts w:ascii="Arial" w:eastAsia="Arial" w:hAnsi="Arial" w:cs="Arial"/>
              </w:rPr>
              <w:t>L Metcalfe</w:t>
            </w:r>
            <w:r w:rsidR="00491B22" w:rsidRPr="00491B22">
              <w:rPr>
                <w:rFonts w:ascii="Arial" w:eastAsia="Arial" w:hAnsi="Arial" w:cs="Arial"/>
              </w:rPr>
              <w:t xml:space="preserve"> </w:t>
            </w:r>
          </w:p>
          <w:p w14:paraId="2A582E6B" w14:textId="77777777" w:rsidR="00C33C26" w:rsidRPr="00491B22" w:rsidRDefault="00491B22">
            <w:pPr>
              <w:spacing w:after="0"/>
              <w:ind w:left="2"/>
              <w:rPr>
                <w:rFonts w:ascii="Arial" w:hAnsi="Arial" w:cs="Arial"/>
              </w:rPr>
            </w:pPr>
            <w:r w:rsidRPr="00491B22">
              <w:rPr>
                <w:rFonts w:ascii="Arial" w:eastAsia="Arial" w:hAnsi="Arial" w:cs="Arial"/>
                <w:sz w:val="28"/>
              </w:rPr>
              <w:t xml:space="preserve"> </w:t>
            </w:r>
          </w:p>
          <w:p w14:paraId="185F5780" w14:textId="2327861C" w:rsidR="00491B22" w:rsidRPr="00491B22" w:rsidRDefault="00491B22" w:rsidP="00491B22">
            <w:pPr>
              <w:spacing w:after="0"/>
              <w:ind w:left="2"/>
              <w:rPr>
                <w:rFonts w:ascii="Arial" w:hAnsi="Arial" w:cs="Arial"/>
              </w:rPr>
            </w:pPr>
            <w:r w:rsidRPr="00491B22">
              <w:rPr>
                <w:rFonts w:ascii="Arial" w:eastAsia="Arial" w:hAnsi="Arial" w:cs="Arial"/>
              </w:rPr>
              <w:t>Subject teachers</w:t>
            </w:r>
          </w:p>
          <w:p w14:paraId="0B8D7F31" w14:textId="77777777" w:rsidR="00C33C26" w:rsidRPr="00491B22" w:rsidRDefault="00491B22">
            <w:pPr>
              <w:spacing w:after="0"/>
              <w:ind w:left="2"/>
              <w:rPr>
                <w:rFonts w:ascii="Arial" w:hAnsi="Arial" w:cs="Arial"/>
              </w:rPr>
            </w:pPr>
            <w:r w:rsidRPr="00491B22">
              <w:rPr>
                <w:rFonts w:ascii="Arial" w:eastAsia="Arial" w:hAnsi="Arial" w:cs="Arial"/>
                <w:sz w:val="28"/>
              </w:rPr>
              <w:t xml:space="preserve"> </w:t>
            </w:r>
          </w:p>
          <w:p w14:paraId="4E553A90" w14:textId="77777777" w:rsidR="00C33C26" w:rsidRDefault="00491B22">
            <w:pPr>
              <w:spacing w:after="42"/>
              <w:ind w:left="2"/>
              <w:rPr>
                <w:rFonts w:ascii="Arial" w:eastAsia="Arial" w:hAnsi="Arial" w:cs="Arial"/>
                <w:sz w:val="20"/>
              </w:rPr>
            </w:pPr>
            <w:r w:rsidRPr="00491B22">
              <w:rPr>
                <w:rFonts w:ascii="Arial" w:eastAsia="Arial" w:hAnsi="Arial" w:cs="Arial"/>
                <w:sz w:val="20"/>
              </w:rPr>
              <w:t xml:space="preserve"> </w:t>
            </w:r>
          </w:p>
          <w:p w14:paraId="156DC351" w14:textId="77777777" w:rsidR="00491B22" w:rsidRPr="00491B22" w:rsidRDefault="00491B22" w:rsidP="00491B22">
            <w:pPr>
              <w:spacing w:after="0"/>
              <w:ind w:left="2"/>
              <w:rPr>
                <w:rFonts w:ascii="Arial" w:hAnsi="Arial" w:cs="Arial"/>
              </w:rPr>
            </w:pPr>
            <w:r w:rsidRPr="00491B22">
              <w:rPr>
                <w:rFonts w:ascii="Arial" w:eastAsia="Arial" w:hAnsi="Arial" w:cs="Arial"/>
              </w:rPr>
              <w:t>Subject teachers</w:t>
            </w:r>
          </w:p>
          <w:p w14:paraId="7C3DE72A" w14:textId="77777777" w:rsidR="00C33C26" w:rsidRPr="00491B22" w:rsidRDefault="00C33C26">
            <w:pPr>
              <w:spacing w:after="0"/>
              <w:ind w:left="2"/>
              <w:rPr>
                <w:rFonts w:ascii="Arial" w:hAnsi="Arial" w:cs="Arial"/>
              </w:rPr>
            </w:pPr>
          </w:p>
          <w:p w14:paraId="664B8B57" w14:textId="77777777" w:rsidR="00491B22" w:rsidRDefault="00491B22">
            <w:pPr>
              <w:spacing w:after="0"/>
              <w:ind w:left="2"/>
              <w:rPr>
                <w:rFonts w:ascii="Arial" w:hAnsi="Arial" w:cs="Arial"/>
              </w:rPr>
            </w:pPr>
          </w:p>
          <w:p w14:paraId="059D6C40" w14:textId="77777777" w:rsidR="00491B22" w:rsidRPr="00491B22" w:rsidRDefault="00491B22">
            <w:pPr>
              <w:spacing w:after="0"/>
              <w:ind w:left="2"/>
              <w:rPr>
                <w:rFonts w:ascii="Arial" w:hAnsi="Arial" w:cs="Arial"/>
              </w:rPr>
            </w:pPr>
          </w:p>
          <w:p w14:paraId="36B49642" w14:textId="2105C810" w:rsidR="00491B22" w:rsidRDefault="00491B22">
            <w:pPr>
              <w:spacing w:after="0"/>
              <w:ind w:left="2"/>
            </w:pPr>
            <w:r w:rsidRPr="00491B22">
              <w:rPr>
                <w:rFonts w:ascii="Arial" w:hAnsi="Arial" w:cs="Arial"/>
              </w:rPr>
              <w:t>L Metcalfe</w:t>
            </w:r>
          </w:p>
        </w:tc>
        <w:tc>
          <w:tcPr>
            <w:tcW w:w="1768" w:type="dxa"/>
            <w:tcBorders>
              <w:top w:val="single" w:sz="4" w:space="0" w:color="000000"/>
              <w:left w:val="single" w:sz="4" w:space="0" w:color="000000"/>
              <w:bottom w:val="single" w:sz="4" w:space="0" w:color="000000"/>
              <w:right w:val="single" w:sz="4" w:space="0" w:color="000000"/>
            </w:tcBorders>
          </w:tcPr>
          <w:p w14:paraId="48F523B0" w14:textId="77777777" w:rsidR="00C33C26" w:rsidRPr="00491B22" w:rsidRDefault="00491B22">
            <w:pPr>
              <w:spacing w:after="0"/>
              <w:ind w:left="2"/>
              <w:rPr>
                <w:rFonts w:ascii="Arial" w:hAnsi="Arial" w:cs="Arial"/>
              </w:rPr>
            </w:pPr>
            <w:r>
              <w:rPr>
                <w:rFonts w:ascii="Arial" w:eastAsia="Arial" w:hAnsi="Arial" w:cs="Arial"/>
              </w:rPr>
              <w:t xml:space="preserve"> </w:t>
            </w:r>
          </w:p>
          <w:p w14:paraId="7F66FC3D" w14:textId="77777777" w:rsidR="00C33C26" w:rsidRPr="00491B22" w:rsidRDefault="00491B22">
            <w:pPr>
              <w:spacing w:after="0"/>
              <w:ind w:left="2"/>
              <w:rPr>
                <w:rFonts w:ascii="Arial" w:hAnsi="Arial" w:cs="Arial"/>
              </w:rPr>
            </w:pPr>
            <w:r w:rsidRPr="00491B22">
              <w:rPr>
                <w:rFonts w:ascii="Arial" w:eastAsia="Arial" w:hAnsi="Arial" w:cs="Arial"/>
              </w:rPr>
              <w:t xml:space="preserve">September 26 </w:t>
            </w:r>
          </w:p>
          <w:p w14:paraId="2CE7A02E"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4CF8CD77"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17061383" w14:textId="3165C0A1" w:rsidR="00C33C26" w:rsidRPr="00491B22" w:rsidRDefault="00491B22" w:rsidP="00491B22">
            <w:pPr>
              <w:spacing w:after="0"/>
              <w:ind w:left="2"/>
              <w:rPr>
                <w:rFonts w:ascii="Arial" w:hAnsi="Arial" w:cs="Arial"/>
              </w:rPr>
            </w:pPr>
            <w:r w:rsidRPr="00491B22">
              <w:rPr>
                <w:rFonts w:ascii="Arial" w:eastAsia="Arial" w:hAnsi="Arial" w:cs="Arial"/>
              </w:rPr>
              <w:t xml:space="preserve"> </w:t>
            </w:r>
          </w:p>
          <w:p w14:paraId="5F274E32" w14:textId="77777777" w:rsidR="00C33C26" w:rsidRPr="00491B22" w:rsidRDefault="00491B22">
            <w:pPr>
              <w:spacing w:after="0"/>
              <w:ind w:left="2"/>
              <w:rPr>
                <w:rFonts w:ascii="Arial" w:hAnsi="Arial" w:cs="Arial"/>
              </w:rPr>
            </w:pPr>
            <w:r w:rsidRPr="00491B22">
              <w:rPr>
                <w:rFonts w:ascii="Arial" w:eastAsia="Arial" w:hAnsi="Arial" w:cs="Arial"/>
              </w:rPr>
              <w:t xml:space="preserve">September 26 </w:t>
            </w:r>
          </w:p>
          <w:p w14:paraId="5D76C466" w14:textId="79C2ACBF" w:rsidR="00C33C26" w:rsidRPr="00491B22" w:rsidRDefault="00491B22" w:rsidP="00491B22">
            <w:pPr>
              <w:spacing w:after="0"/>
              <w:ind w:left="2"/>
              <w:rPr>
                <w:rFonts w:ascii="Arial" w:hAnsi="Arial" w:cs="Arial"/>
              </w:rPr>
            </w:pPr>
            <w:r w:rsidRPr="00491B22">
              <w:rPr>
                <w:rFonts w:ascii="Arial" w:eastAsia="Arial" w:hAnsi="Arial" w:cs="Arial"/>
              </w:rPr>
              <w:t xml:space="preserve"> </w:t>
            </w:r>
          </w:p>
          <w:p w14:paraId="4A8F459C" w14:textId="77777777" w:rsidR="00491B22" w:rsidRPr="00491B22" w:rsidRDefault="00491B22" w:rsidP="00491B22">
            <w:pPr>
              <w:spacing w:after="0"/>
              <w:ind w:left="2"/>
              <w:rPr>
                <w:rFonts w:ascii="Arial" w:hAnsi="Arial" w:cs="Arial"/>
              </w:rPr>
            </w:pPr>
          </w:p>
          <w:p w14:paraId="305957CB"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6E89DF4F" w14:textId="77777777" w:rsidR="00C33C26" w:rsidRPr="00491B22" w:rsidRDefault="00491B22">
            <w:pPr>
              <w:spacing w:after="0"/>
              <w:ind w:left="2"/>
              <w:rPr>
                <w:rFonts w:ascii="Arial" w:hAnsi="Arial" w:cs="Arial"/>
              </w:rPr>
            </w:pPr>
            <w:r w:rsidRPr="00491B22">
              <w:rPr>
                <w:rFonts w:ascii="Arial" w:eastAsia="Arial" w:hAnsi="Arial" w:cs="Arial"/>
              </w:rPr>
              <w:t xml:space="preserve">July 26 </w:t>
            </w:r>
          </w:p>
          <w:p w14:paraId="3A48CE5D"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16219895" w14:textId="625C91B5" w:rsidR="00C33C26" w:rsidRPr="00491B22" w:rsidRDefault="00491B22">
            <w:pPr>
              <w:spacing w:after="0"/>
              <w:ind w:left="2"/>
              <w:rPr>
                <w:rFonts w:ascii="Arial" w:hAnsi="Arial" w:cs="Arial"/>
              </w:rPr>
            </w:pPr>
            <w:r w:rsidRPr="00491B22">
              <w:rPr>
                <w:rFonts w:ascii="Arial" w:hAnsi="Arial" w:cs="Arial"/>
              </w:rPr>
              <w:t>September 26</w:t>
            </w:r>
          </w:p>
          <w:p w14:paraId="21E75AF5"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43991FC7"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6464E6AA"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688CEC83" w14:textId="77777777" w:rsidR="00491B22" w:rsidRPr="00491B22" w:rsidRDefault="00491B22" w:rsidP="00491B22">
            <w:pPr>
              <w:spacing w:after="0"/>
              <w:ind w:left="2"/>
              <w:rPr>
                <w:rFonts w:ascii="Arial" w:hAnsi="Arial" w:cs="Arial"/>
              </w:rPr>
            </w:pPr>
            <w:r w:rsidRPr="00491B22">
              <w:rPr>
                <w:rFonts w:ascii="Arial" w:eastAsia="Arial" w:hAnsi="Arial" w:cs="Arial"/>
              </w:rPr>
              <w:t xml:space="preserve"> </w:t>
            </w:r>
            <w:r w:rsidRPr="00491B22">
              <w:rPr>
                <w:rFonts w:ascii="Arial" w:hAnsi="Arial" w:cs="Arial"/>
              </w:rPr>
              <w:t>September 26</w:t>
            </w:r>
          </w:p>
          <w:p w14:paraId="0DF1EBA4" w14:textId="015A42E6" w:rsidR="00C33C26" w:rsidRPr="00491B22" w:rsidRDefault="00C33C26">
            <w:pPr>
              <w:spacing w:after="0"/>
              <w:ind w:left="2"/>
              <w:rPr>
                <w:rFonts w:ascii="Arial" w:eastAsia="Arial" w:hAnsi="Arial" w:cs="Arial"/>
              </w:rPr>
            </w:pPr>
          </w:p>
          <w:p w14:paraId="29F21487" w14:textId="77777777" w:rsidR="00491B22" w:rsidRPr="00491B22" w:rsidRDefault="00491B22">
            <w:pPr>
              <w:spacing w:after="0"/>
              <w:ind w:left="2"/>
              <w:rPr>
                <w:rFonts w:ascii="Arial" w:hAnsi="Arial" w:cs="Arial"/>
              </w:rPr>
            </w:pPr>
          </w:p>
          <w:p w14:paraId="7179B95C" w14:textId="77777777" w:rsidR="00491B22" w:rsidRPr="00491B22" w:rsidRDefault="00491B22">
            <w:pPr>
              <w:spacing w:after="0"/>
              <w:ind w:left="2"/>
              <w:rPr>
                <w:rFonts w:ascii="Arial" w:hAnsi="Arial" w:cs="Arial"/>
              </w:rPr>
            </w:pPr>
          </w:p>
          <w:p w14:paraId="14E9AAED" w14:textId="77777777" w:rsidR="00C33C26" w:rsidRPr="00491B22" w:rsidRDefault="00491B22">
            <w:pPr>
              <w:spacing w:after="0"/>
              <w:ind w:left="2"/>
              <w:rPr>
                <w:rFonts w:ascii="Arial" w:hAnsi="Arial" w:cs="Arial"/>
              </w:rPr>
            </w:pPr>
            <w:r w:rsidRPr="00491B22">
              <w:rPr>
                <w:rFonts w:ascii="Arial" w:eastAsia="Arial" w:hAnsi="Arial" w:cs="Arial"/>
              </w:rPr>
              <w:t xml:space="preserve"> </w:t>
            </w:r>
          </w:p>
          <w:p w14:paraId="634F105A" w14:textId="77777777" w:rsidR="00C33C26" w:rsidRDefault="00491B22">
            <w:pPr>
              <w:spacing w:after="0"/>
              <w:ind w:left="2"/>
            </w:pPr>
            <w:r w:rsidRPr="00491B22">
              <w:rPr>
                <w:rFonts w:ascii="Arial" w:eastAsia="Arial" w:hAnsi="Arial" w:cs="Arial"/>
              </w:rPr>
              <w:t>July 26</w:t>
            </w:r>
            <w:r>
              <w:rPr>
                <w:rFonts w:ascii="Arial" w:eastAsia="Arial" w:hAnsi="Arial" w:cs="Arial"/>
              </w:rPr>
              <w:t xml:space="preserve"> </w:t>
            </w:r>
          </w:p>
        </w:tc>
      </w:tr>
    </w:tbl>
    <w:p w14:paraId="2462C70E" w14:textId="77777777" w:rsidR="00C33C26" w:rsidRDefault="00C33C26">
      <w:pPr>
        <w:spacing w:after="0"/>
        <w:ind w:left="-1440" w:right="15398"/>
      </w:pPr>
    </w:p>
    <w:tbl>
      <w:tblPr>
        <w:tblStyle w:val="TableGrid"/>
        <w:tblW w:w="14891" w:type="dxa"/>
        <w:tblInd w:w="-425" w:type="dxa"/>
        <w:tblCellMar>
          <w:top w:w="52" w:type="dxa"/>
          <w:left w:w="77" w:type="dxa"/>
          <w:bottom w:w="0" w:type="dxa"/>
          <w:right w:w="91" w:type="dxa"/>
        </w:tblCellMar>
        <w:tblLook w:val="04A0" w:firstRow="1" w:lastRow="0" w:firstColumn="1" w:lastColumn="0" w:noHBand="0" w:noVBand="1"/>
      </w:tblPr>
      <w:tblGrid>
        <w:gridCol w:w="3927"/>
        <w:gridCol w:w="7425"/>
        <w:gridCol w:w="1771"/>
        <w:gridCol w:w="31"/>
        <w:gridCol w:w="1737"/>
      </w:tblGrid>
      <w:tr w:rsidR="00C33C26" w14:paraId="5C2D3375" w14:textId="77777777">
        <w:trPr>
          <w:trHeight w:val="286"/>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7C7B312F" w14:textId="77777777" w:rsidR="00C33C26" w:rsidRDefault="00491B22">
            <w:pPr>
              <w:spacing w:after="0"/>
              <w:ind w:left="29"/>
            </w:pPr>
            <w:r>
              <w:rPr>
                <w:rFonts w:ascii="Arial" w:eastAsia="Arial" w:hAnsi="Arial" w:cs="Arial"/>
                <w:b/>
                <w:sz w:val="24"/>
              </w:rPr>
              <w:lastRenderedPageBreak/>
              <w:t>Development Target</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1D1AD4C2" w14:textId="77777777" w:rsidR="00C33C26" w:rsidRDefault="00491B22">
            <w:pPr>
              <w:spacing w:after="0"/>
              <w:ind w:left="31"/>
            </w:pPr>
            <w:r>
              <w:rPr>
                <w:rFonts w:ascii="Arial" w:eastAsia="Arial" w:hAnsi="Arial" w:cs="Arial"/>
                <w:b/>
                <w:sz w:val="24"/>
              </w:rPr>
              <w:t>How will this be achieved?</w:t>
            </w:r>
            <w:r>
              <w:rPr>
                <w:rFonts w:ascii="Arial" w:eastAsia="Arial" w:hAnsi="Arial" w:cs="Arial"/>
                <w:sz w:val="24"/>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D9F2D0"/>
          </w:tcPr>
          <w:p w14:paraId="2960D38B" w14:textId="77777777" w:rsidR="00C33C26" w:rsidRDefault="00491B22">
            <w:pPr>
              <w:spacing w:after="0"/>
              <w:ind w:right="20"/>
              <w:jc w:val="center"/>
            </w:pPr>
            <w:r>
              <w:rPr>
                <w:rFonts w:ascii="Arial" w:eastAsia="Arial" w:hAnsi="Arial" w:cs="Arial"/>
                <w:b/>
                <w:sz w:val="24"/>
              </w:rPr>
              <w:t>By whom</w:t>
            </w:r>
            <w:r>
              <w:rPr>
                <w:rFonts w:ascii="Arial" w:eastAsia="Arial" w:hAnsi="Arial" w:cs="Arial"/>
                <w:sz w:val="24"/>
              </w:rPr>
              <w:t xml:space="preserve"> </w:t>
            </w:r>
          </w:p>
        </w:tc>
        <w:tc>
          <w:tcPr>
            <w:tcW w:w="1737" w:type="dxa"/>
            <w:tcBorders>
              <w:top w:val="single" w:sz="4" w:space="0" w:color="000000"/>
              <w:left w:val="single" w:sz="4" w:space="0" w:color="000000"/>
              <w:bottom w:val="single" w:sz="4" w:space="0" w:color="000000"/>
              <w:right w:val="single" w:sz="4" w:space="0" w:color="000000"/>
            </w:tcBorders>
            <w:shd w:val="clear" w:color="auto" w:fill="D9F2D0"/>
          </w:tcPr>
          <w:p w14:paraId="02A056C3" w14:textId="77777777" w:rsidR="00C33C26" w:rsidRDefault="00491B22">
            <w:pPr>
              <w:spacing w:after="0"/>
              <w:ind w:right="13"/>
              <w:jc w:val="center"/>
            </w:pPr>
            <w:r>
              <w:rPr>
                <w:rFonts w:ascii="Arial" w:eastAsia="Arial" w:hAnsi="Arial" w:cs="Arial"/>
                <w:b/>
                <w:sz w:val="24"/>
              </w:rPr>
              <w:t>By when</w:t>
            </w:r>
            <w:r>
              <w:rPr>
                <w:rFonts w:ascii="Arial" w:eastAsia="Arial" w:hAnsi="Arial" w:cs="Arial"/>
                <w:sz w:val="24"/>
              </w:rPr>
              <w:t xml:space="preserve"> </w:t>
            </w:r>
          </w:p>
        </w:tc>
      </w:tr>
      <w:tr w:rsidR="00C33C26" w14:paraId="7EF21146" w14:textId="77777777">
        <w:trPr>
          <w:trHeight w:val="467"/>
        </w:trPr>
        <w:tc>
          <w:tcPr>
            <w:tcW w:w="11352" w:type="dxa"/>
            <w:gridSpan w:val="2"/>
            <w:tcBorders>
              <w:top w:val="single" w:sz="4" w:space="0" w:color="000000"/>
              <w:left w:val="single" w:sz="4" w:space="0" w:color="000000"/>
              <w:bottom w:val="single" w:sz="4" w:space="0" w:color="000000"/>
              <w:right w:val="nil"/>
            </w:tcBorders>
            <w:shd w:val="clear" w:color="auto" w:fill="D9F2D0"/>
          </w:tcPr>
          <w:p w14:paraId="4D1BE752" w14:textId="77777777" w:rsidR="00C33C26" w:rsidRDefault="00491B22">
            <w:pPr>
              <w:spacing w:after="0"/>
              <w:ind w:left="29"/>
            </w:pPr>
            <w:r>
              <w:rPr>
                <w:rFonts w:ascii="Arial" w:eastAsia="Arial" w:hAnsi="Arial" w:cs="Arial"/>
                <w:b/>
                <w:sz w:val="24"/>
              </w:rPr>
              <w:t xml:space="preserve">2. Learning from career and labour market information </w:t>
            </w:r>
          </w:p>
        </w:tc>
        <w:tc>
          <w:tcPr>
            <w:tcW w:w="1802" w:type="dxa"/>
            <w:gridSpan w:val="2"/>
            <w:tcBorders>
              <w:top w:val="single" w:sz="4" w:space="0" w:color="000000"/>
              <w:left w:val="nil"/>
              <w:bottom w:val="single" w:sz="4" w:space="0" w:color="000000"/>
              <w:right w:val="nil"/>
            </w:tcBorders>
            <w:shd w:val="clear" w:color="auto" w:fill="D9F2D0"/>
          </w:tcPr>
          <w:p w14:paraId="42862123" w14:textId="77777777" w:rsidR="00C33C26" w:rsidRDefault="00C33C26"/>
        </w:tc>
        <w:tc>
          <w:tcPr>
            <w:tcW w:w="1737" w:type="dxa"/>
            <w:tcBorders>
              <w:top w:val="single" w:sz="4" w:space="0" w:color="000000"/>
              <w:left w:val="nil"/>
              <w:bottom w:val="single" w:sz="4" w:space="0" w:color="000000"/>
              <w:right w:val="single" w:sz="4" w:space="0" w:color="000000"/>
            </w:tcBorders>
            <w:shd w:val="clear" w:color="auto" w:fill="D9F2D0"/>
          </w:tcPr>
          <w:p w14:paraId="2EB20838" w14:textId="77777777" w:rsidR="00C33C26" w:rsidRDefault="00C33C26"/>
        </w:tc>
      </w:tr>
      <w:tr w:rsidR="00C33C26" w14:paraId="1351DC18" w14:textId="77777777">
        <w:trPr>
          <w:trHeight w:val="2143"/>
        </w:trPr>
        <w:tc>
          <w:tcPr>
            <w:tcW w:w="3927" w:type="dxa"/>
            <w:tcBorders>
              <w:top w:val="single" w:sz="4" w:space="0" w:color="000000"/>
              <w:left w:val="single" w:sz="4" w:space="0" w:color="000000"/>
              <w:bottom w:val="single" w:sz="4" w:space="0" w:color="000000"/>
              <w:right w:val="single" w:sz="4" w:space="0" w:color="000000"/>
            </w:tcBorders>
          </w:tcPr>
          <w:p w14:paraId="278DAED4" w14:textId="77777777" w:rsidR="00C33C26" w:rsidRDefault="00491B22">
            <w:pPr>
              <w:spacing w:after="0"/>
              <w:ind w:left="749"/>
            </w:pPr>
            <w:r>
              <w:rPr>
                <w:rFonts w:ascii="Arial" w:eastAsia="Arial" w:hAnsi="Arial" w:cs="Arial"/>
              </w:rPr>
              <w:t xml:space="preserve"> </w:t>
            </w:r>
          </w:p>
          <w:p w14:paraId="0178D35C" w14:textId="77777777" w:rsidR="00C33C26" w:rsidRDefault="00491B22">
            <w:pPr>
              <w:spacing w:after="0"/>
              <w:ind w:left="749" w:hanging="360"/>
            </w:pPr>
            <w:r>
              <w:rPr>
                <w:rFonts w:ascii="Arial" w:eastAsia="Arial" w:hAnsi="Arial" w:cs="Arial"/>
              </w:rPr>
              <w:t xml:space="preserve">1. Communication and engagement </w:t>
            </w:r>
            <w:r>
              <w:rPr>
                <w:rFonts w:ascii="Arial" w:eastAsia="Arial" w:hAnsi="Arial" w:cs="Arial"/>
              </w:rPr>
              <w:t xml:space="preserve">with Parents </w:t>
            </w:r>
          </w:p>
        </w:tc>
        <w:tc>
          <w:tcPr>
            <w:tcW w:w="7424" w:type="dxa"/>
            <w:tcBorders>
              <w:top w:val="single" w:sz="4" w:space="0" w:color="000000"/>
              <w:left w:val="single" w:sz="4" w:space="0" w:color="000000"/>
              <w:bottom w:val="single" w:sz="4" w:space="0" w:color="000000"/>
              <w:right w:val="single" w:sz="4" w:space="0" w:color="000000"/>
            </w:tcBorders>
          </w:tcPr>
          <w:p w14:paraId="135129D2" w14:textId="77777777" w:rsidR="00C33C26" w:rsidRDefault="00491B22">
            <w:pPr>
              <w:spacing w:after="14"/>
              <w:ind w:left="346"/>
            </w:pPr>
            <w:r>
              <w:rPr>
                <w:rFonts w:ascii="Arial" w:eastAsia="Arial" w:hAnsi="Arial" w:cs="Arial"/>
              </w:rPr>
              <w:t xml:space="preserve"> </w:t>
            </w:r>
          </w:p>
          <w:p w14:paraId="2BBE1603" w14:textId="77777777" w:rsidR="00C33C26" w:rsidRDefault="00491B22">
            <w:pPr>
              <w:numPr>
                <w:ilvl w:val="0"/>
                <w:numId w:val="11"/>
              </w:numPr>
              <w:spacing w:after="15" w:line="258" w:lineRule="auto"/>
              <w:ind w:left="345" w:hanging="283"/>
            </w:pPr>
            <w:r>
              <w:rPr>
                <w:rFonts w:ascii="Arial" w:eastAsia="Arial" w:hAnsi="Arial" w:cs="Arial"/>
              </w:rPr>
              <w:t xml:space="preserve">Further engage with parents/carers – parents/carers to be invited to careers events  </w:t>
            </w:r>
          </w:p>
          <w:p w14:paraId="365F4353" w14:textId="77777777" w:rsidR="00C33C26" w:rsidRDefault="00491B22">
            <w:pPr>
              <w:numPr>
                <w:ilvl w:val="0"/>
                <w:numId w:val="11"/>
              </w:numPr>
              <w:spacing w:after="0"/>
              <w:ind w:left="345" w:hanging="283"/>
            </w:pPr>
            <w:r>
              <w:rPr>
                <w:rFonts w:ascii="Arial" w:eastAsia="Arial" w:hAnsi="Arial" w:cs="Arial"/>
              </w:rPr>
              <w:t xml:space="preserve">College Open evening links shared </w:t>
            </w:r>
          </w:p>
          <w:p w14:paraId="7FA69B41" w14:textId="77777777" w:rsidR="00C33C26" w:rsidRDefault="00491B22">
            <w:pPr>
              <w:numPr>
                <w:ilvl w:val="0"/>
                <w:numId w:val="11"/>
              </w:numPr>
              <w:spacing w:after="14" w:line="260" w:lineRule="auto"/>
              <w:ind w:left="345" w:hanging="283"/>
            </w:pPr>
            <w:r>
              <w:rPr>
                <w:rFonts w:ascii="Arial" w:eastAsia="Arial" w:hAnsi="Arial" w:cs="Arial"/>
              </w:rPr>
              <w:t xml:space="preserve">Reflect and review information from Stanley Flaherty and feedback to parents/carers. </w:t>
            </w:r>
          </w:p>
          <w:p w14:paraId="359F1BE1" w14:textId="61E2F976" w:rsidR="00C33C26" w:rsidRDefault="00491B22">
            <w:pPr>
              <w:numPr>
                <w:ilvl w:val="0"/>
                <w:numId w:val="11"/>
              </w:numPr>
              <w:spacing w:after="0"/>
              <w:ind w:left="345" w:hanging="283"/>
            </w:pPr>
            <w:r>
              <w:rPr>
                <w:rFonts w:ascii="Arial" w:eastAsia="Arial" w:hAnsi="Arial" w:cs="Arial"/>
              </w:rPr>
              <w:t xml:space="preserve">Options Day for </w:t>
            </w:r>
            <w:r w:rsidR="00B8293A">
              <w:rPr>
                <w:rFonts w:ascii="Arial" w:eastAsia="Arial" w:hAnsi="Arial" w:cs="Arial"/>
              </w:rPr>
              <w:t>student</w:t>
            </w:r>
            <w:r>
              <w:rPr>
                <w:rFonts w:ascii="Arial" w:eastAsia="Arial" w:hAnsi="Arial" w:cs="Arial"/>
              </w:rPr>
              <w:t xml:space="preserve">s entering KS4 </w:t>
            </w:r>
          </w:p>
        </w:tc>
        <w:tc>
          <w:tcPr>
            <w:tcW w:w="1802" w:type="dxa"/>
            <w:gridSpan w:val="2"/>
            <w:tcBorders>
              <w:top w:val="single" w:sz="4" w:space="0" w:color="000000"/>
              <w:left w:val="single" w:sz="4" w:space="0" w:color="000000"/>
              <w:bottom w:val="single" w:sz="4" w:space="0" w:color="000000"/>
              <w:right w:val="single" w:sz="4" w:space="0" w:color="000000"/>
            </w:tcBorders>
          </w:tcPr>
          <w:p w14:paraId="33FD459B" w14:textId="77777777" w:rsidR="00C33C26" w:rsidRDefault="00491B22">
            <w:pPr>
              <w:spacing w:after="0"/>
              <w:ind w:left="31"/>
            </w:pPr>
            <w:r>
              <w:rPr>
                <w:rFonts w:ascii="Arial" w:eastAsia="Arial" w:hAnsi="Arial" w:cs="Arial"/>
                <w:sz w:val="28"/>
              </w:rPr>
              <w:t xml:space="preserve"> </w:t>
            </w:r>
          </w:p>
          <w:p w14:paraId="16640DFF" w14:textId="77777777" w:rsidR="00C33C26" w:rsidRDefault="00491B22">
            <w:pPr>
              <w:spacing w:after="0"/>
              <w:ind w:left="31"/>
            </w:pPr>
            <w:r>
              <w:rPr>
                <w:rFonts w:ascii="Arial" w:eastAsia="Arial" w:hAnsi="Arial" w:cs="Arial"/>
                <w:sz w:val="28"/>
              </w:rPr>
              <w:t xml:space="preserve"> </w:t>
            </w:r>
          </w:p>
          <w:p w14:paraId="1779BC71" w14:textId="77777777" w:rsidR="00C33C26" w:rsidRDefault="00491B22">
            <w:pPr>
              <w:spacing w:after="0"/>
              <w:ind w:left="31"/>
            </w:pPr>
            <w:r>
              <w:rPr>
                <w:rFonts w:ascii="Arial" w:eastAsia="Arial" w:hAnsi="Arial" w:cs="Arial"/>
                <w:sz w:val="28"/>
              </w:rPr>
              <w:t xml:space="preserve"> </w:t>
            </w:r>
          </w:p>
          <w:p w14:paraId="343EF57F" w14:textId="6FECF14F" w:rsidR="00C33C26" w:rsidRDefault="00B8293A">
            <w:pPr>
              <w:spacing w:after="0"/>
              <w:ind w:right="14"/>
              <w:jc w:val="center"/>
            </w:pPr>
            <w:r>
              <w:rPr>
                <w:rFonts w:ascii="Arial" w:eastAsia="Arial" w:hAnsi="Arial" w:cs="Arial"/>
              </w:rPr>
              <w:t>L Metcalfe</w:t>
            </w:r>
            <w:r w:rsidR="00491B22">
              <w:rPr>
                <w:rFonts w:ascii="Arial" w:eastAsia="Arial" w:hAnsi="Arial" w:cs="Arial"/>
              </w:rP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6E5CD6AF" w14:textId="77777777" w:rsidR="00C33C26" w:rsidRDefault="00491B22">
            <w:pPr>
              <w:spacing w:after="0"/>
            </w:pPr>
            <w:r>
              <w:rPr>
                <w:rFonts w:ascii="Arial" w:eastAsia="Arial" w:hAnsi="Arial" w:cs="Arial"/>
              </w:rPr>
              <w:t xml:space="preserve"> </w:t>
            </w:r>
          </w:p>
          <w:p w14:paraId="7AA4F7B3" w14:textId="77777777" w:rsidR="00C33C26" w:rsidRDefault="00491B22">
            <w:pPr>
              <w:spacing w:after="0"/>
            </w:pPr>
            <w:r>
              <w:rPr>
                <w:rFonts w:ascii="Arial" w:eastAsia="Arial" w:hAnsi="Arial" w:cs="Arial"/>
              </w:rPr>
              <w:t xml:space="preserve"> </w:t>
            </w:r>
          </w:p>
          <w:p w14:paraId="3E81590C" w14:textId="790EA2A8" w:rsidR="00C33C26" w:rsidRDefault="00491B22" w:rsidP="00491B22">
            <w:pPr>
              <w:spacing w:after="0"/>
            </w:pPr>
            <w:r>
              <w:rPr>
                <w:rFonts w:ascii="Arial" w:eastAsia="Arial" w:hAnsi="Arial" w:cs="Arial"/>
              </w:rPr>
              <w:t xml:space="preserve"> </w:t>
            </w:r>
          </w:p>
          <w:p w14:paraId="0341EDF1" w14:textId="77777777" w:rsidR="00C33C26" w:rsidRDefault="00491B22">
            <w:pPr>
              <w:spacing w:after="0"/>
            </w:pPr>
            <w:r>
              <w:rPr>
                <w:rFonts w:ascii="Arial" w:eastAsia="Arial" w:hAnsi="Arial" w:cs="Arial"/>
              </w:rPr>
              <w:t>September 26</w:t>
            </w:r>
            <w:r>
              <w:rPr>
                <w:rFonts w:ascii="Arial" w:eastAsia="Arial" w:hAnsi="Arial" w:cs="Arial"/>
                <w:sz w:val="28"/>
              </w:rPr>
              <w:t xml:space="preserve"> </w:t>
            </w:r>
          </w:p>
        </w:tc>
      </w:tr>
      <w:tr w:rsidR="00C33C26" w14:paraId="1A085324" w14:textId="77777777">
        <w:trPr>
          <w:trHeight w:val="286"/>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46753846" w14:textId="77777777" w:rsidR="00C33C26" w:rsidRDefault="00491B22">
            <w:pPr>
              <w:spacing w:after="0"/>
              <w:ind w:left="29"/>
            </w:pPr>
            <w:r>
              <w:rPr>
                <w:rFonts w:ascii="Arial" w:eastAsia="Arial" w:hAnsi="Arial" w:cs="Arial"/>
                <w:b/>
                <w:sz w:val="24"/>
              </w:rPr>
              <w:t xml:space="preserve">Development Target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19FC9EB6" w14:textId="77777777" w:rsidR="00C33C26" w:rsidRDefault="00491B22">
            <w:pPr>
              <w:spacing w:after="0"/>
              <w:ind w:left="31"/>
            </w:pPr>
            <w:r>
              <w:rPr>
                <w:rFonts w:ascii="Arial" w:eastAsia="Arial" w:hAnsi="Arial" w:cs="Arial"/>
                <w:b/>
                <w:sz w:val="24"/>
              </w:rPr>
              <w:t xml:space="preserve">How will this be achieved?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D9F2D0"/>
          </w:tcPr>
          <w:p w14:paraId="0B617853" w14:textId="77777777" w:rsidR="00C33C26" w:rsidRDefault="00491B22">
            <w:pPr>
              <w:spacing w:after="0"/>
              <w:ind w:left="43"/>
              <w:jc w:val="center"/>
            </w:pPr>
            <w:r>
              <w:rPr>
                <w:rFonts w:ascii="Arial" w:eastAsia="Arial" w:hAnsi="Arial" w:cs="Arial"/>
                <w:b/>
                <w:sz w:val="24"/>
              </w:rPr>
              <w:t xml:space="preserve">By whom </w:t>
            </w:r>
          </w:p>
        </w:tc>
        <w:tc>
          <w:tcPr>
            <w:tcW w:w="1737" w:type="dxa"/>
            <w:tcBorders>
              <w:top w:val="single" w:sz="4" w:space="0" w:color="000000"/>
              <w:left w:val="single" w:sz="4" w:space="0" w:color="000000"/>
              <w:bottom w:val="single" w:sz="4" w:space="0" w:color="000000"/>
              <w:right w:val="single" w:sz="4" w:space="0" w:color="000000"/>
            </w:tcBorders>
            <w:shd w:val="clear" w:color="auto" w:fill="D9F2D0"/>
          </w:tcPr>
          <w:p w14:paraId="3551B137" w14:textId="77777777" w:rsidR="00C33C26" w:rsidRDefault="00491B22">
            <w:pPr>
              <w:spacing w:after="0"/>
              <w:ind w:left="49"/>
              <w:jc w:val="center"/>
            </w:pPr>
            <w:r>
              <w:rPr>
                <w:rFonts w:ascii="Arial" w:eastAsia="Arial" w:hAnsi="Arial" w:cs="Arial"/>
                <w:b/>
                <w:sz w:val="24"/>
              </w:rPr>
              <w:t xml:space="preserve">By when </w:t>
            </w:r>
          </w:p>
        </w:tc>
      </w:tr>
      <w:tr w:rsidR="00C33C26" w14:paraId="58B8910F" w14:textId="77777777">
        <w:trPr>
          <w:trHeight w:val="464"/>
        </w:trPr>
        <w:tc>
          <w:tcPr>
            <w:tcW w:w="11352" w:type="dxa"/>
            <w:gridSpan w:val="2"/>
            <w:tcBorders>
              <w:top w:val="single" w:sz="4" w:space="0" w:color="000000"/>
              <w:left w:val="single" w:sz="4" w:space="0" w:color="000000"/>
              <w:bottom w:val="single" w:sz="4" w:space="0" w:color="000000"/>
              <w:right w:val="nil"/>
            </w:tcBorders>
            <w:shd w:val="clear" w:color="auto" w:fill="D9F2D0"/>
          </w:tcPr>
          <w:p w14:paraId="4C6A3C7B" w14:textId="332EC6C5" w:rsidR="00C33C26" w:rsidRDefault="00491B22">
            <w:pPr>
              <w:spacing w:after="0"/>
              <w:ind w:left="29"/>
            </w:pPr>
            <w:r>
              <w:rPr>
                <w:rFonts w:ascii="Arial" w:eastAsia="Arial" w:hAnsi="Arial" w:cs="Arial"/>
                <w:b/>
                <w:sz w:val="24"/>
              </w:rPr>
              <w:t xml:space="preserve">3. Addressing the needs of each </w:t>
            </w:r>
            <w:r w:rsidR="00B8293A">
              <w:rPr>
                <w:rFonts w:ascii="Arial" w:eastAsia="Arial" w:hAnsi="Arial" w:cs="Arial"/>
                <w:b/>
                <w:sz w:val="24"/>
              </w:rPr>
              <w:t>student</w:t>
            </w:r>
            <w:r>
              <w:rPr>
                <w:rFonts w:ascii="Arial" w:eastAsia="Arial" w:hAnsi="Arial" w:cs="Arial"/>
                <w:b/>
                <w:sz w:val="24"/>
              </w:rPr>
              <w:t xml:space="preserve"> </w:t>
            </w:r>
          </w:p>
        </w:tc>
        <w:tc>
          <w:tcPr>
            <w:tcW w:w="1802" w:type="dxa"/>
            <w:gridSpan w:val="2"/>
            <w:tcBorders>
              <w:top w:val="single" w:sz="4" w:space="0" w:color="000000"/>
              <w:left w:val="nil"/>
              <w:bottom w:val="single" w:sz="4" w:space="0" w:color="000000"/>
              <w:right w:val="nil"/>
            </w:tcBorders>
            <w:shd w:val="clear" w:color="auto" w:fill="D9F2D0"/>
          </w:tcPr>
          <w:p w14:paraId="229F2190" w14:textId="77777777" w:rsidR="00C33C26" w:rsidRDefault="00C33C26"/>
        </w:tc>
        <w:tc>
          <w:tcPr>
            <w:tcW w:w="1737" w:type="dxa"/>
            <w:tcBorders>
              <w:top w:val="single" w:sz="4" w:space="0" w:color="000000"/>
              <w:left w:val="nil"/>
              <w:bottom w:val="single" w:sz="4" w:space="0" w:color="000000"/>
              <w:right w:val="single" w:sz="4" w:space="0" w:color="000000"/>
            </w:tcBorders>
            <w:shd w:val="clear" w:color="auto" w:fill="D9F2D0"/>
          </w:tcPr>
          <w:p w14:paraId="4DD753D9" w14:textId="77777777" w:rsidR="00C33C26" w:rsidRDefault="00C33C26"/>
        </w:tc>
      </w:tr>
      <w:tr w:rsidR="00C33C26" w14:paraId="7E060777" w14:textId="77777777">
        <w:trPr>
          <w:trHeight w:val="2144"/>
        </w:trPr>
        <w:tc>
          <w:tcPr>
            <w:tcW w:w="3927" w:type="dxa"/>
            <w:tcBorders>
              <w:top w:val="single" w:sz="4" w:space="0" w:color="000000"/>
              <w:left w:val="single" w:sz="4" w:space="0" w:color="000000"/>
              <w:bottom w:val="single" w:sz="4" w:space="0" w:color="000000"/>
              <w:right w:val="single" w:sz="4" w:space="0" w:color="000000"/>
            </w:tcBorders>
          </w:tcPr>
          <w:p w14:paraId="3BA1D580" w14:textId="77777777" w:rsidR="00C33C26" w:rsidRDefault="00491B22">
            <w:pPr>
              <w:spacing w:after="158"/>
              <w:ind w:left="29"/>
            </w:pPr>
            <w:r>
              <w:rPr>
                <w:rFonts w:ascii="Arial" w:eastAsia="Arial" w:hAnsi="Arial" w:cs="Arial"/>
              </w:rPr>
              <w:t xml:space="preserve"> </w:t>
            </w:r>
          </w:p>
          <w:p w14:paraId="4A885C4D" w14:textId="338E36F5" w:rsidR="00C33C26" w:rsidRDefault="00491B22">
            <w:pPr>
              <w:spacing w:after="58" w:line="238" w:lineRule="auto"/>
              <w:ind w:left="749" w:hanging="360"/>
            </w:pPr>
            <w:r>
              <w:rPr>
                <w:rFonts w:ascii="Arial" w:eastAsia="Arial" w:hAnsi="Arial" w:cs="Arial"/>
              </w:rPr>
              <w:t xml:space="preserve">1. Addressing the needs of each </w:t>
            </w:r>
            <w:r w:rsidR="00B8293A">
              <w:rPr>
                <w:rFonts w:ascii="Arial" w:eastAsia="Arial" w:hAnsi="Arial" w:cs="Arial"/>
              </w:rPr>
              <w:t>student</w:t>
            </w:r>
            <w:r>
              <w:rPr>
                <w:rFonts w:ascii="Arial" w:eastAsia="Arial" w:hAnsi="Arial" w:cs="Arial"/>
              </w:rPr>
              <w:t xml:space="preserve"> </w:t>
            </w:r>
          </w:p>
          <w:p w14:paraId="6C49D6C7" w14:textId="77777777" w:rsidR="00C33C26" w:rsidRDefault="00491B22">
            <w:pPr>
              <w:spacing w:after="0"/>
              <w:ind w:left="29"/>
            </w:pPr>
            <w:r>
              <w:rPr>
                <w:rFonts w:ascii="Arial" w:eastAsia="Arial" w:hAnsi="Arial" w:cs="Arial"/>
                <w:sz w:val="28"/>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67C18434" w14:textId="77777777" w:rsidR="00C33C26" w:rsidRDefault="00491B22">
            <w:pPr>
              <w:spacing w:after="12"/>
              <w:ind w:left="487"/>
            </w:pPr>
            <w:r>
              <w:rPr>
                <w:rFonts w:ascii="Arial" w:eastAsia="Arial" w:hAnsi="Arial" w:cs="Arial"/>
              </w:rPr>
              <w:t xml:space="preserve"> </w:t>
            </w:r>
          </w:p>
          <w:p w14:paraId="05F9BF19" w14:textId="183D7B5A" w:rsidR="00C33C26" w:rsidRDefault="00491B22">
            <w:pPr>
              <w:numPr>
                <w:ilvl w:val="0"/>
                <w:numId w:val="12"/>
              </w:numPr>
              <w:spacing w:after="0"/>
              <w:ind w:hanging="283"/>
            </w:pPr>
            <w:r>
              <w:rPr>
                <w:rFonts w:ascii="Arial" w:eastAsia="Arial" w:hAnsi="Arial" w:cs="Arial"/>
              </w:rPr>
              <w:t xml:space="preserve">Develop </w:t>
            </w:r>
            <w:r w:rsidR="00B8293A">
              <w:rPr>
                <w:rFonts w:ascii="Arial" w:eastAsia="Arial" w:hAnsi="Arial" w:cs="Arial"/>
              </w:rPr>
              <w:t>Red Kite</w:t>
            </w:r>
            <w:r>
              <w:rPr>
                <w:rFonts w:ascii="Arial" w:eastAsia="Arial" w:hAnsi="Arial" w:cs="Arial"/>
              </w:rPr>
              <w:t xml:space="preserve"> Graduate Profiles with increased </w:t>
            </w:r>
            <w:r w:rsidR="00B8293A">
              <w:rPr>
                <w:rFonts w:ascii="Arial" w:eastAsia="Arial" w:hAnsi="Arial" w:cs="Arial"/>
              </w:rPr>
              <w:t>student</w:t>
            </w:r>
            <w:r>
              <w:rPr>
                <w:rFonts w:ascii="Arial" w:eastAsia="Arial" w:hAnsi="Arial" w:cs="Arial"/>
              </w:rPr>
              <w:t xml:space="preserve"> ownership </w:t>
            </w:r>
          </w:p>
          <w:p w14:paraId="5924CD64" w14:textId="0B4C444F" w:rsidR="00C33C26" w:rsidRDefault="00491B22">
            <w:pPr>
              <w:numPr>
                <w:ilvl w:val="0"/>
                <w:numId w:val="12"/>
              </w:numPr>
              <w:spacing w:after="13" w:line="260" w:lineRule="auto"/>
              <w:ind w:hanging="283"/>
            </w:pPr>
            <w:r>
              <w:rPr>
                <w:rFonts w:ascii="Arial" w:eastAsia="Arial" w:hAnsi="Arial" w:cs="Arial"/>
              </w:rPr>
              <w:t xml:space="preserve">Further raise aspirations of </w:t>
            </w:r>
            <w:r w:rsidR="00B8293A">
              <w:rPr>
                <w:rFonts w:ascii="Arial" w:eastAsia="Arial" w:hAnsi="Arial" w:cs="Arial"/>
              </w:rPr>
              <w:t>student</w:t>
            </w:r>
            <w:r>
              <w:rPr>
                <w:rFonts w:ascii="Arial" w:eastAsia="Arial" w:hAnsi="Arial" w:cs="Arial"/>
              </w:rPr>
              <w:t xml:space="preserve">s and parents through 1:1 impartial guidance and exposure to the world of work.  </w:t>
            </w:r>
          </w:p>
          <w:p w14:paraId="73E84EB7" w14:textId="0346B6BA" w:rsidR="00C33C26" w:rsidRDefault="00491B22">
            <w:pPr>
              <w:numPr>
                <w:ilvl w:val="0"/>
                <w:numId w:val="12"/>
              </w:numPr>
              <w:spacing w:after="0"/>
              <w:ind w:hanging="283"/>
            </w:pPr>
            <w:r>
              <w:rPr>
                <w:rFonts w:ascii="Arial" w:eastAsia="Arial" w:hAnsi="Arial" w:cs="Arial"/>
              </w:rPr>
              <w:t xml:space="preserve">Further develop independence and life skills for each </w:t>
            </w:r>
            <w:r w:rsidR="00B8293A">
              <w:rPr>
                <w:rFonts w:ascii="Arial" w:eastAsia="Arial" w:hAnsi="Arial" w:cs="Arial"/>
              </w:rPr>
              <w:t>student</w:t>
            </w:r>
            <w:r>
              <w:rPr>
                <w:rFonts w:ascii="Arial" w:eastAsia="Arial" w:hAnsi="Arial" w:cs="Arial"/>
              </w:rPr>
              <w:t xml:space="preserve"> </w:t>
            </w:r>
          </w:p>
          <w:p w14:paraId="3220B712" w14:textId="77777777" w:rsidR="00C33C26" w:rsidRDefault="00491B22">
            <w:pPr>
              <w:numPr>
                <w:ilvl w:val="0"/>
                <w:numId w:val="12"/>
              </w:numPr>
              <w:spacing w:after="0"/>
              <w:ind w:hanging="283"/>
            </w:pPr>
            <w:r>
              <w:rPr>
                <w:rFonts w:ascii="Arial" w:eastAsia="Arial" w:hAnsi="Arial" w:cs="Arial"/>
              </w:rPr>
              <w:t xml:space="preserve">Organise activities to recognise national events such as national careers week and national green careers week </w:t>
            </w:r>
          </w:p>
        </w:tc>
        <w:tc>
          <w:tcPr>
            <w:tcW w:w="1802" w:type="dxa"/>
            <w:gridSpan w:val="2"/>
            <w:tcBorders>
              <w:top w:val="single" w:sz="4" w:space="0" w:color="000000"/>
              <w:left w:val="single" w:sz="4" w:space="0" w:color="000000"/>
              <w:bottom w:val="single" w:sz="4" w:space="0" w:color="000000"/>
              <w:right w:val="single" w:sz="4" w:space="0" w:color="000000"/>
            </w:tcBorders>
          </w:tcPr>
          <w:p w14:paraId="2C1BF94B" w14:textId="77777777" w:rsidR="00C33C26" w:rsidRDefault="00491B22">
            <w:pPr>
              <w:spacing w:after="0"/>
              <w:ind w:left="31"/>
            </w:pPr>
            <w:r>
              <w:rPr>
                <w:rFonts w:ascii="Arial" w:eastAsia="Arial" w:hAnsi="Arial" w:cs="Arial"/>
              </w:rPr>
              <w:t xml:space="preserve"> </w:t>
            </w:r>
          </w:p>
          <w:p w14:paraId="48377E39" w14:textId="77777777" w:rsidR="00C33C26" w:rsidRDefault="00491B22">
            <w:pPr>
              <w:spacing w:after="0"/>
              <w:ind w:left="31"/>
            </w:pPr>
            <w:r>
              <w:rPr>
                <w:rFonts w:ascii="Arial" w:eastAsia="Arial" w:hAnsi="Arial" w:cs="Arial"/>
              </w:rPr>
              <w:t xml:space="preserve"> </w:t>
            </w:r>
          </w:p>
          <w:p w14:paraId="13F23198" w14:textId="77777777" w:rsidR="00C33C26" w:rsidRDefault="00491B22">
            <w:pPr>
              <w:spacing w:after="0"/>
              <w:ind w:left="31"/>
            </w:pPr>
            <w:r>
              <w:rPr>
                <w:rFonts w:ascii="Arial" w:eastAsia="Arial" w:hAnsi="Arial" w:cs="Arial"/>
              </w:rPr>
              <w:t xml:space="preserve"> </w:t>
            </w:r>
          </w:p>
          <w:p w14:paraId="4D654260" w14:textId="4C346744" w:rsidR="00491B22" w:rsidRDefault="00B8293A" w:rsidP="00491B22">
            <w:pPr>
              <w:spacing w:after="0"/>
              <w:ind w:left="31"/>
            </w:pPr>
            <w:r>
              <w:rPr>
                <w:rFonts w:ascii="Arial" w:eastAsia="Arial" w:hAnsi="Arial" w:cs="Arial"/>
              </w:rPr>
              <w:t>L Metcalfe</w:t>
            </w:r>
            <w:r w:rsidR="00491B22">
              <w:rPr>
                <w:rFonts w:ascii="Arial" w:eastAsia="Arial" w:hAnsi="Arial" w:cs="Arial"/>
              </w:rPr>
              <w:t xml:space="preserve"> </w:t>
            </w:r>
          </w:p>
          <w:p w14:paraId="428EE365" w14:textId="418310C1" w:rsidR="00C33C26" w:rsidRDefault="00C33C26">
            <w:pPr>
              <w:spacing w:after="0"/>
              <w:ind w:left="31"/>
            </w:pPr>
          </w:p>
        </w:tc>
        <w:tc>
          <w:tcPr>
            <w:tcW w:w="1737" w:type="dxa"/>
            <w:tcBorders>
              <w:top w:val="single" w:sz="4" w:space="0" w:color="000000"/>
              <w:left w:val="single" w:sz="4" w:space="0" w:color="000000"/>
              <w:bottom w:val="single" w:sz="4" w:space="0" w:color="000000"/>
              <w:right w:val="single" w:sz="4" w:space="0" w:color="000000"/>
            </w:tcBorders>
          </w:tcPr>
          <w:p w14:paraId="7EB673AD" w14:textId="77777777" w:rsidR="00C33C26" w:rsidRDefault="00491B22">
            <w:pPr>
              <w:spacing w:after="0"/>
            </w:pPr>
            <w:r>
              <w:rPr>
                <w:rFonts w:ascii="Arial" w:eastAsia="Arial" w:hAnsi="Arial" w:cs="Arial"/>
              </w:rPr>
              <w:t xml:space="preserve"> </w:t>
            </w:r>
          </w:p>
          <w:p w14:paraId="3880B9D2" w14:textId="77777777" w:rsidR="00C33C26" w:rsidRDefault="00491B22">
            <w:pPr>
              <w:spacing w:after="0"/>
            </w:pPr>
            <w:r>
              <w:rPr>
                <w:rFonts w:ascii="Arial" w:eastAsia="Arial" w:hAnsi="Arial" w:cs="Arial"/>
              </w:rPr>
              <w:t xml:space="preserve"> </w:t>
            </w:r>
          </w:p>
          <w:p w14:paraId="3D657E70" w14:textId="77777777" w:rsidR="00C33C26" w:rsidRDefault="00491B22">
            <w:pPr>
              <w:spacing w:after="0"/>
            </w:pPr>
            <w:r>
              <w:rPr>
                <w:rFonts w:ascii="Arial" w:eastAsia="Arial" w:hAnsi="Arial" w:cs="Arial"/>
              </w:rPr>
              <w:t xml:space="preserve"> </w:t>
            </w:r>
          </w:p>
          <w:p w14:paraId="79B05DA9" w14:textId="77777777" w:rsidR="00C33C26" w:rsidRDefault="00491B22">
            <w:pPr>
              <w:spacing w:after="0"/>
            </w:pPr>
            <w:r>
              <w:rPr>
                <w:rFonts w:ascii="Arial" w:eastAsia="Arial" w:hAnsi="Arial" w:cs="Arial"/>
              </w:rPr>
              <w:t xml:space="preserve">November 26 </w:t>
            </w:r>
          </w:p>
        </w:tc>
      </w:tr>
      <w:tr w:rsidR="00C33C26" w14:paraId="184A3E9B" w14:textId="77777777">
        <w:trPr>
          <w:trHeight w:val="286"/>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48594FCC" w14:textId="77777777" w:rsidR="00C33C26" w:rsidRDefault="00491B22">
            <w:pPr>
              <w:spacing w:after="0"/>
              <w:ind w:left="29"/>
            </w:pPr>
            <w:r>
              <w:rPr>
                <w:rFonts w:ascii="Arial" w:eastAsia="Arial" w:hAnsi="Arial" w:cs="Arial"/>
                <w:b/>
                <w:sz w:val="24"/>
              </w:rPr>
              <w:t>Development Target</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255730C9" w14:textId="77777777" w:rsidR="00C33C26" w:rsidRDefault="00491B22">
            <w:pPr>
              <w:spacing w:after="0"/>
              <w:ind w:left="487"/>
            </w:pPr>
            <w:r>
              <w:rPr>
                <w:rFonts w:ascii="Arial" w:eastAsia="Arial" w:hAnsi="Arial" w:cs="Arial"/>
                <w:b/>
                <w:sz w:val="24"/>
              </w:rPr>
              <w:t>How will this be achieved?</w:t>
            </w:r>
            <w:r>
              <w:rPr>
                <w:rFonts w:ascii="Arial" w:eastAsia="Arial" w:hAnsi="Arial" w:cs="Arial"/>
                <w:sz w:val="24"/>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D9F2D0"/>
          </w:tcPr>
          <w:p w14:paraId="1CF7432C" w14:textId="77777777" w:rsidR="00C33C26" w:rsidRDefault="00491B22">
            <w:pPr>
              <w:spacing w:after="0"/>
              <w:ind w:right="20"/>
              <w:jc w:val="center"/>
            </w:pPr>
            <w:r>
              <w:rPr>
                <w:rFonts w:ascii="Arial" w:eastAsia="Arial" w:hAnsi="Arial" w:cs="Arial"/>
                <w:b/>
                <w:sz w:val="24"/>
              </w:rPr>
              <w:t>By whom</w:t>
            </w:r>
            <w:r>
              <w:rPr>
                <w:rFonts w:ascii="Arial" w:eastAsia="Arial" w:hAnsi="Arial" w:cs="Arial"/>
                <w:sz w:val="24"/>
              </w:rPr>
              <w:t xml:space="preserve"> </w:t>
            </w:r>
          </w:p>
        </w:tc>
        <w:tc>
          <w:tcPr>
            <w:tcW w:w="1737" w:type="dxa"/>
            <w:tcBorders>
              <w:top w:val="single" w:sz="4" w:space="0" w:color="000000"/>
              <w:left w:val="single" w:sz="4" w:space="0" w:color="000000"/>
              <w:bottom w:val="single" w:sz="4" w:space="0" w:color="000000"/>
              <w:right w:val="single" w:sz="4" w:space="0" w:color="000000"/>
            </w:tcBorders>
            <w:shd w:val="clear" w:color="auto" w:fill="D9F2D0"/>
          </w:tcPr>
          <w:p w14:paraId="54D8B2A5" w14:textId="77777777" w:rsidR="00C33C26" w:rsidRDefault="00491B22">
            <w:pPr>
              <w:spacing w:after="0"/>
              <w:ind w:right="13"/>
              <w:jc w:val="center"/>
            </w:pPr>
            <w:r>
              <w:rPr>
                <w:rFonts w:ascii="Arial" w:eastAsia="Arial" w:hAnsi="Arial" w:cs="Arial"/>
                <w:b/>
                <w:sz w:val="24"/>
              </w:rPr>
              <w:t>By when</w:t>
            </w:r>
            <w:r>
              <w:rPr>
                <w:rFonts w:ascii="Arial" w:eastAsia="Arial" w:hAnsi="Arial" w:cs="Arial"/>
                <w:sz w:val="24"/>
              </w:rPr>
              <w:t xml:space="preserve"> </w:t>
            </w:r>
          </w:p>
        </w:tc>
      </w:tr>
      <w:tr w:rsidR="00C33C26" w14:paraId="79B5781C" w14:textId="77777777">
        <w:trPr>
          <w:trHeight w:val="466"/>
        </w:trPr>
        <w:tc>
          <w:tcPr>
            <w:tcW w:w="11352" w:type="dxa"/>
            <w:gridSpan w:val="2"/>
            <w:tcBorders>
              <w:top w:val="single" w:sz="4" w:space="0" w:color="000000"/>
              <w:left w:val="single" w:sz="4" w:space="0" w:color="000000"/>
              <w:bottom w:val="single" w:sz="4" w:space="0" w:color="000000"/>
              <w:right w:val="nil"/>
            </w:tcBorders>
            <w:shd w:val="clear" w:color="auto" w:fill="D9F2D0"/>
          </w:tcPr>
          <w:p w14:paraId="735091E7" w14:textId="77777777" w:rsidR="00C33C26" w:rsidRDefault="00491B22">
            <w:pPr>
              <w:spacing w:after="0"/>
              <w:ind w:left="29"/>
            </w:pPr>
            <w:r>
              <w:rPr>
                <w:rFonts w:ascii="Arial" w:eastAsia="Arial" w:hAnsi="Arial" w:cs="Arial"/>
                <w:b/>
                <w:sz w:val="24"/>
              </w:rPr>
              <w:t xml:space="preserve">4. </w:t>
            </w:r>
            <w:r>
              <w:rPr>
                <w:rFonts w:ascii="Arial" w:eastAsia="Arial" w:hAnsi="Arial" w:cs="Arial"/>
                <w:b/>
                <w:sz w:val="24"/>
              </w:rPr>
              <w:t xml:space="preserve">Linking curriculum learning to careers </w:t>
            </w:r>
          </w:p>
        </w:tc>
        <w:tc>
          <w:tcPr>
            <w:tcW w:w="1802" w:type="dxa"/>
            <w:gridSpan w:val="2"/>
            <w:tcBorders>
              <w:top w:val="single" w:sz="4" w:space="0" w:color="000000"/>
              <w:left w:val="nil"/>
              <w:bottom w:val="single" w:sz="4" w:space="0" w:color="000000"/>
              <w:right w:val="nil"/>
            </w:tcBorders>
            <w:shd w:val="clear" w:color="auto" w:fill="D9F2D0"/>
          </w:tcPr>
          <w:p w14:paraId="74FA43B3" w14:textId="77777777" w:rsidR="00C33C26" w:rsidRDefault="00C33C26"/>
        </w:tc>
        <w:tc>
          <w:tcPr>
            <w:tcW w:w="1737" w:type="dxa"/>
            <w:tcBorders>
              <w:top w:val="single" w:sz="4" w:space="0" w:color="000000"/>
              <w:left w:val="nil"/>
              <w:bottom w:val="single" w:sz="4" w:space="0" w:color="000000"/>
              <w:right w:val="single" w:sz="4" w:space="0" w:color="000000"/>
            </w:tcBorders>
            <w:shd w:val="clear" w:color="auto" w:fill="D9F2D0"/>
          </w:tcPr>
          <w:p w14:paraId="400422BD" w14:textId="77777777" w:rsidR="00C33C26" w:rsidRDefault="00C33C26"/>
        </w:tc>
      </w:tr>
      <w:tr w:rsidR="00C33C26" w14:paraId="68A7C261" w14:textId="77777777">
        <w:trPr>
          <w:trHeight w:val="3213"/>
        </w:trPr>
        <w:tc>
          <w:tcPr>
            <w:tcW w:w="3927" w:type="dxa"/>
            <w:tcBorders>
              <w:top w:val="single" w:sz="4" w:space="0" w:color="000000"/>
              <w:left w:val="single" w:sz="4" w:space="0" w:color="000000"/>
              <w:bottom w:val="single" w:sz="4" w:space="0" w:color="000000"/>
              <w:right w:val="single" w:sz="4" w:space="0" w:color="000000"/>
            </w:tcBorders>
          </w:tcPr>
          <w:p w14:paraId="41CDC701" w14:textId="77777777" w:rsidR="00C33C26" w:rsidRDefault="00491B22">
            <w:pPr>
              <w:spacing w:after="0"/>
              <w:ind w:left="29"/>
            </w:pPr>
            <w:r>
              <w:rPr>
                <w:rFonts w:ascii="Arial" w:eastAsia="Arial" w:hAnsi="Arial" w:cs="Arial"/>
              </w:rPr>
              <w:lastRenderedPageBreak/>
              <w:t xml:space="preserve"> </w:t>
            </w:r>
          </w:p>
          <w:p w14:paraId="0E583C85" w14:textId="77777777" w:rsidR="00C33C26" w:rsidRDefault="00491B22">
            <w:pPr>
              <w:spacing w:after="57" w:line="239" w:lineRule="auto"/>
              <w:ind w:left="749" w:hanging="360"/>
            </w:pPr>
            <w:r>
              <w:rPr>
                <w:rFonts w:ascii="Arial" w:eastAsia="Arial" w:hAnsi="Arial" w:cs="Arial"/>
              </w:rPr>
              <w:t xml:space="preserve">1. Ensure careers is a whole school approach, with all staff understanding their role within careers.  </w:t>
            </w:r>
          </w:p>
          <w:p w14:paraId="6A1674E8" w14:textId="77777777" w:rsidR="00C33C26" w:rsidRDefault="00491B22">
            <w:pPr>
              <w:spacing w:after="0"/>
              <w:ind w:left="29"/>
            </w:pPr>
            <w:r>
              <w:rPr>
                <w:rFonts w:ascii="Arial" w:eastAsia="Arial" w:hAnsi="Arial" w:cs="Arial"/>
                <w:sz w:val="28"/>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7A8FEA21" w14:textId="77777777" w:rsidR="00C33C26" w:rsidRDefault="00491B22">
            <w:pPr>
              <w:spacing w:after="14"/>
              <w:ind w:left="31"/>
            </w:pPr>
            <w:r>
              <w:rPr>
                <w:rFonts w:ascii="Arial" w:eastAsia="Arial" w:hAnsi="Arial" w:cs="Arial"/>
              </w:rPr>
              <w:t xml:space="preserve"> </w:t>
            </w:r>
          </w:p>
          <w:p w14:paraId="7E15EBDF" w14:textId="0F756B8E" w:rsidR="00C33C26" w:rsidRDefault="00491B22">
            <w:pPr>
              <w:numPr>
                <w:ilvl w:val="0"/>
                <w:numId w:val="13"/>
              </w:numPr>
              <w:spacing w:after="14" w:line="241" w:lineRule="auto"/>
              <w:ind w:hanging="360"/>
            </w:pPr>
            <w:r>
              <w:rPr>
                <w:rFonts w:ascii="Arial" w:eastAsia="Arial" w:hAnsi="Arial" w:cs="Arial"/>
              </w:rPr>
              <w:t xml:space="preserve">Teacher </w:t>
            </w:r>
            <w:proofErr w:type="gramStart"/>
            <w:r>
              <w:rPr>
                <w:rFonts w:ascii="Arial" w:eastAsia="Arial" w:hAnsi="Arial" w:cs="Arial"/>
              </w:rPr>
              <w:t>deliver</w:t>
            </w:r>
            <w:proofErr w:type="gramEnd"/>
            <w:r>
              <w:rPr>
                <w:rFonts w:ascii="Arial" w:eastAsia="Arial" w:hAnsi="Arial" w:cs="Arial"/>
              </w:rPr>
              <w:t xml:space="preserve"> appropriate curriculum contend to enable </w:t>
            </w:r>
            <w:r w:rsidR="00B8293A">
              <w:rPr>
                <w:rFonts w:ascii="Arial" w:eastAsia="Arial" w:hAnsi="Arial" w:cs="Arial"/>
              </w:rPr>
              <w:t>student</w:t>
            </w:r>
            <w:r>
              <w:rPr>
                <w:rFonts w:ascii="Arial" w:eastAsia="Arial" w:hAnsi="Arial" w:cs="Arial"/>
              </w:rPr>
              <w:t xml:space="preserve">s to </w:t>
            </w:r>
            <w:r>
              <w:rPr>
                <w:rFonts w:ascii="Arial" w:eastAsia="Arial" w:hAnsi="Arial" w:cs="Arial"/>
              </w:rPr>
              <w:t xml:space="preserve">see the value of Science, Technology, English and mathematics and how it contributes to what they want to do </w:t>
            </w:r>
          </w:p>
          <w:p w14:paraId="5F608A8E" w14:textId="132A0562" w:rsidR="00C33C26" w:rsidRDefault="00491B22" w:rsidP="00491B22">
            <w:pPr>
              <w:numPr>
                <w:ilvl w:val="0"/>
                <w:numId w:val="13"/>
              </w:numPr>
              <w:spacing w:after="0" w:line="261" w:lineRule="auto"/>
              <w:ind w:hanging="360"/>
            </w:pPr>
            <w:r>
              <w:rPr>
                <w:rFonts w:ascii="Arial" w:eastAsia="Arial" w:hAnsi="Arial" w:cs="Arial"/>
              </w:rPr>
              <w:t xml:space="preserve">Develop sector specific visitors to discuss importance of core subjects, link with the </w:t>
            </w:r>
            <w:r w:rsidR="00B8293A">
              <w:rPr>
                <w:rFonts w:ascii="Arial" w:eastAsia="Arial" w:hAnsi="Arial" w:cs="Arial"/>
              </w:rPr>
              <w:t>student</w:t>
            </w:r>
            <w:r>
              <w:rPr>
                <w:rFonts w:ascii="Arial" w:eastAsia="Arial" w:hAnsi="Arial" w:cs="Arial"/>
              </w:rPr>
              <w:t xml:space="preserve">s’ interests. </w:t>
            </w:r>
          </w:p>
          <w:p w14:paraId="15B061EC" w14:textId="77777777" w:rsidR="00C33C26" w:rsidRDefault="00491B22">
            <w:pPr>
              <w:numPr>
                <w:ilvl w:val="0"/>
                <w:numId w:val="13"/>
              </w:numPr>
              <w:spacing w:after="0" w:line="258" w:lineRule="auto"/>
              <w:ind w:hanging="360"/>
            </w:pPr>
            <w:r>
              <w:rPr>
                <w:rFonts w:ascii="Arial" w:eastAsia="Arial" w:hAnsi="Arial" w:cs="Arial"/>
              </w:rPr>
              <w:t xml:space="preserve">Continue to build links with local businesses and as the curriculum develops and we start enrichment Fridays this will grow with the different schemes. </w:t>
            </w:r>
          </w:p>
          <w:p w14:paraId="2AA969A3" w14:textId="77777777" w:rsidR="00C33C26" w:rsidRDefault="00491B22">
            <w:pPr>
              <w:spacing w:after="0"/>
              <w:ind w:left="751"/>
            </w:pPr>
            <w:r>
              <w:rPr>
                <w:rFonts w:ascii="Arial" w:eastAsia="Arial" w:hAnsi="Arial" w:cs="Arial"/>
              </w:rPr>
              <w:t xml:space="preserve"> </w:t>
            </w:r>
          </w:p>
          <w:p w14:paraId="40464FF5" w14:textId="77777777" w:rsidR="00C33C26" w:rsidRDefault="00491B22">
            <w:pPr>
              <w:spacing w:after="0"/>
              <w:ind w:left="31"/>
            </w:pPr>
            <w:r>
              <w:rPr>
                <w:rFonts w:ascii="Arial" w:eastAsia="Arial" w:hAnsi="Arial" w:cs="Arial"/>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tcPr>
          <w:p w14:paraId="2C190E64" w14:textId="77777777" w:rsidR="00C33C26" w:rsidRDefault="00491B22">
            <w:pPr>
              <w:spacing w:after="0"/>
              <w:ind w:left="31"/>
            </w:pPr>
            <w:r>
              <w:rPr>
                <w:rFonts w:ascii="Arial" w:eastAsia="Arial" w:hAnsi="Arial" w:cs="Arial"/>
              </w:rPr>
              <w:t xml:space="preserve"> </w:t>
            </w:r>
          </w:p>
          <w:p w14:paraId="5849EB0B" w14:textId="5DE93EA9" w:rsidR="00C33C26" w:rsidRDefault="00B8293A">
            <w:pPr>
              <w:spacing w:after="0"/>
              <w:ind w:left="31"/>
            </w:pPr>
            <w:r>
              <w:rPr>
                <w:rFonts w:ascii="Arial" w:eastAsia="Arial" w:hAnsi="Arial" w:cs="Arial"/>
              </w:rPr>
              <w:t>L Metcalfe</w:t>
            </w:r>
            <w:r w:rsidR="00491B22">
              <w:rPr>
                <w:rFonts w:ascii="Arial" w:eastAsia="Arial" w:hAnsi="Arial" w:cs="Arial"/>
              </w:rPr>
              <w:t xml:space="preserve"> </w:t>
            </w:r>
          </w:p>
          <w:p w14:paraId="26CAE13C" w14:textId="77777777" w:rsidR="00C33C26" w:rsidRDefault="00491B22">
            <w:pPr>
              <w:spacing w:after="33"/>
              <w:ind w:left="31"/>
            </w:pPr>
            <w:r>
              <w:rPr>
                <w:rFonts w:ascii="Arial" w:eastAsia="Arial" w:hAnsi="Arial" w:cs="Arial"/>
              </w:rPr>
              <w:t xml:space="preserve"> </w:t>
            </w:r>
          </w:p>
          <w:p w14:paraId="502F8546" w14:textId="77777777" w:rsidR="00C33C26" w:rsidRDefault="00491B22">
            <w:pPr>
              <w:spacing w:after="0"/>
              <w:ind w:left="31"/>
            </w:pPr>
            <w:r>
              <w:rPr>
                <w:rFonts w:ascii="Arial" w:eastAsia="Arial" w:hAnsi="Arial" w:cs="Arial"/>
                <w:sz w:val="28"/>
              </w:rP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4A18BD66" w14:textId="77777777" w:rsidR="00C33C26" w:rsidRDefault="00491B22">
            <w:pPr>
              <w:spacing w:after="0"/>
            </w:pPr>
            <w:r>
              <w:rPr>
                <w:rFonts w:ascii="Arial" w:eastAsia="Arial" w:hAnsi="Arial" w:cs="Arial"/>
                <w:sz w:val="28"/>
              </w:rPr>
              <w:t xml:space="preserve"> </w:t>
            </w:r>
          </w:p>
          <w:p w14:paraId="3226CC45" w14:textId="77777777" w:rsidR="00C33C26" w:rsidRDefault="00491B22">
            <w:pPr>
              <w:spacing w:after="33"/>
            </w:pPr>
            <w:r>
              <w:rPr>
                <w:rFonts w:ascii="Arial" w:eastAsia="Arial" w:hAnsi="Arial" w:cs="Arial"/>
              </w:rPr>
              <w:t xml:space="preserve">November 26 </w:t>
            </w:r>
          </w:p>
          <w:p w14:paraId="15774138" w14:textId="77777777" w:rsidR="00C33C26" w:rsidRDefault="00491B22">
            <w:pPr>
              <w:spacing w:after="0"/>
            </w:pPr>
            <w:r>
              <w:rPr>
                <w:rFonts w:ascii="Arial" w:eastAsia="Arial" w:hAnsi="Arial" w:cs="Arial"/>
                <w:sz w:val="28"/>
              </w:rPr>
              <w:t xml:space="preserve"> </w:t>
            </w:r>
          </w:p>
          <w:p w14:paraId="1B0DC621" w14:textId="77777777" w:rsidR="00C33C26" w:rsidRDefault="00491B22">
            <w:pPr>
              <w:spacing w:after="0"/>
            </w:pPr>
            <w:r>
              <w:rPr>
                <w:rFonts w:ascii="Arial" w:eastAsia="Arial" w:hAnsi="Arial" w:cs="Arial"/>
                <w:sz w:val="28"/>
              </w:rPr>
              <w:t xml:space="preserve"> </w:t>
            </w:r>
          </w:p>
          <w:p w14:paraId="7A76B015" w14:textId="77777777" w:rsidR="00C33C26" w:rsidRDefault="00491B22">
            <w:pPr>
              <w:spacing w:after="0"/>
            </w:pPr>
            <w:r>
              <w:rPr>
                <w:rFonts w:ascii="Arial" w:eastAsia="Arial" w:hAnsi="Arial" w:cs="Arial"/>
                <w:sz w:val="28"/>
              </w:rPr>
              <w:t xml:space="preserve"> </w:t>
            </w:r>
          </w:p>
          <w:p w14:paraId="364E1C80" w14:textId="77777777" w:rsidR="00C33C26" w:rsidRDefault="00491B22">
            <w:pPr>
              <w:spacing w:after="0"/>
            </w:pPr>
            <w:r>
              <w:rPr>
                <w:rFonts w:ascii="Arial" w:eastAsia="Arial" w:hAnsi="Arial" w:cs="Arial"/>
                <w:sz w:val="28"/>
              </w:rPr>
              <w:t xml:space="preserve"> </w:t>
            </w:r>
          </w:p>
          <w:p w14:paraId="6DA8328A" w14:textId="4E1D4D54" w:rsidR="00C33C26" w:rsidRDefault="00C33C26">
            <w:pPr>
              <w:spacing w:after="0"/>
            </w:pPr>
          </w:p>
        </w:tc>
      </w:tr>
      <w:tr w:rsidR="00C33C26" w14:paraId="14497FC7" w14:textId="77777777">
        <w:trPr>
          <w:trHeight w:val="286"/>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06D8F2F6" w14:textId="77777777" w:rsidR="00C33C26" w:rsidRDefault="00491B22">
            <w:pPr>
              <w:spacing w:after="0"/>
            </w:pPr>
            <w:r>
              <w:rPr>
                <w:rFonts w:ascii="Arial" w:eastAsia="Arial" w:hAnsi="Arial" w:cs="Arial"/>
                <w:b/>
                <w:sz w:val="24"/>
              </w:rPr>
              <w:t>Development Target</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4BED742D" w14:textId="77777777" w:rsidR="00C33C26" w:rsidRDefault="00491B22">
            <w:pPr>
              <w:spacing w:after="0"/>
              <w:ind w:left="2"/>
            </w:pPr>
            <w:r>
              <w:rPr>
                <w:rFonts w:ascii="Arial" w:eastAsia="Arial" w:hAnsi="Arial" w:cs="Arial"/>
                <w:b/>
                <w:sz w:val="24"/>
              </w:rPr>
              <w:t>How will this be achieved?</w:t>
            </w:r>
            <w:r>
              <w:rPr>
                <w:rFonts w:ascii="Arial" w:eastAsia="Arial" w:hAnsi="Arial" w:cs="Arial"/>
                <w:sz w:val="24"/>
              </w:rPr>
              <w:t xml:space="preserve"> </w:t>
            </w:r>
          </w:p>
        </w:tc>
        <w:tc>
          <w:tcPr>
            <w:tcW w:w="1771" w:type="dxa"/>
            <w:tcBorders>
              <w:top w:val="single" w:sz="4" w:space="0" w:color="000000"/>
              <w:left w:val="single" w:sz="4" w:space="0" w:color="000000"/>
              <w:bottom w:val="single" w:sz="4" w:space="0" w:color="000000"/>
              <w:right w:val="single" w:sz="4" w:space="0" w:color="000000"/>
            </w:tcBorders>
            <w:shd w:val="clear" w:color="auto" w:fill="D9F2D0"/>
          </w:tcPr>
          <w:p w14:paraId="6F8EADA6" w14:textId="77777777" w:rsidR="00C33C26" w:rsidRDefault="00491B22">
            <w:pPr>
              <w:spacing w:after="0"/>
              <w:ind w:left="7"/>
              <w:jc w:val="center"/>
            </w:pPr>
            <w:r>
              <w:rPr>
                <w:rFonts w:ascii="Arial" w:eastAsia="Arial" w:hAnsi="Arial" w:cs="Arial"/>
                <w:b/>
                <w:sz w:val="24"/>
              </w:rPr>
              <w:t>By whom</w:t>
            </w:r>
            <w:r>
              <w:rPr>
                <w:rFonts w:ascii="Arial" w:eastAsia="Arial" w:hAnsi="Arial" w:cs="Arial"/>
                <w:sz w:val="24"/>
              </w:rPr>
              <w:t xml:space="preserve"> </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D9F2D0"/>
          </w:tcPr>
          <w:p w14:paraId="4FA8A833" w14:textId="77777777" w:rsidR="00C33C26" w:rsidRDefault="00491B22">
            <w:pPr>
              <w:spacing w:after="0"/>
              <w:ind w:left="14"/>
              <w:jc w:val="center"/>
            </w:pPr>
            <w:r>
              <w:rPr>
                <w:rFonts w:ascii="Arial" w:eastAsia="Arial" w:hAnsi="Arial" w:cs="Arial"/>
                <w:b/>
                <w:sz w:val="24"/>
              </w:rPr>
              <w:t>By when</w:t>
            </w:r>
            <w:r>
              <w:rPr>
                <w:rFonts w:ascii="Arial" w:eastAsia="Arial" w:hAnsi="Arial" w:cs="Arial"/>
                <w:sz w:val="24"/>
              </w:rPr>
              <w:t xml:space="preserve"> </w:t>
            </w:r>
          </w:p>
        </w:tc>
      </w:tr>
      <w:tr w:rsidR="00C33C26" w14:paraId="48E0CAF8" w14:textId="77777777">
        <w:trPr>
          <w:trHeight w:val="467"/>
        </w:trPr>
        <w:tc>
          <w:tcPr>
            <w:tcW w:w="11352" w:type="dxa"/>
            <w:gridSpan w:val="2"/>
            <w:tcBorders>
              <w:top w:val="single" w:sz="4" w:space="0" w:color="000000"/>
              <w:left w:val="single" w:sz="4" w:space="0" w:color="000000"/>
              <w:bottom w:val="single" w:sz="4" w:space="0" w:color="000000"/>
              <w:right w:val="nil"/>
            </w:tcBorders>
            <w:shd w:val="clear" w:color="auto" w:fill="D9F2D0"/>
          </w:tcPr>
          <w:p w14:paraId="62B7A133" w14:textId="77777777" w:rsidR="00C33C26" w:rsidRDefault="00491B22">
            <w:pPr>
              <w:spacing w:after="0"/>
            </w:pPr>
            <w:r>
              <w:rPr>
                <w:rFonts w:ascii="Arial" w:eastAsia="Arial" w:hAnsi="Arial" w:cs="Arial"/>
                <w:b/>
                <w:sz w:val="24"/>
              </w:rPr>
              <w:t xml:space="preserve">5.Encounters with employers and employees </w:t>
            </w:r>
          </w:p>
        </w:tc>
        <w:tc>
          <w:tcPr>
            <w:tcW w:w="1771" w:type="dxa"/>
            <w:tcBorders>
              <w:top w:val="single" w:sz="4" w:space="0" w:color="000000"/>
              <w:left w:val="nil"/>
              <w:bottom w:val="single" w:sz="4" w:space="0" w:color="000000"/>
              <w:right w:val="nil"/>
            </w:tcBorders>
            <w:shd w:val="clear" w:color="auto" w:fill="D9F2D0"/>
          </w:tcPr>
          <w:p w14:paraId="39B00C4D" w14:textId="77777777" w:rsidR="00C33C26" w:rsidRDefault="00C33C26"/>
        </w:tc>
        <w:tc>
          <w:tcPr>
            <w:tcW w:w="1768" w:type="dxa"/>
            <w:gridSpan w:val="2"/>
            <w:tcBorders>
              <w:top w:val="single" w:sz="4" w:space="0" w:color="000000"/>
              <w:left w:val="nil"/>
              <w:bottom w:val="single" w:sz="4" w:space="0" w:color="000000"/>
              <w:right w:val="single" w:sz="4" w:space="0" w:color="000000"/>
            </w:tcBorders>
            <w:shd w:val="clear" w:color="auto" w:fill="D9F2D0"/>
          </w:tcPr>
          <w:p w14:paraId="31D4B998" w14:textId="77777777" w:rsidR="00C33C26" w:rsidRDefault="00C33C26"/>
        </w:tc>
      </w:tr>
      <w:tr w:rsidR="00C33C26" w14:paraId="661A7D09" w14:textId="77777777">
        <w:trPr>
          <w:trHeight w:val="1904"/>
        </w:trPr>
        <w:tc>
          <w:tcPr>
            <w:tcW w:w="3927" w:type="dxa"/>
            <w:tcBorders>
              <w:top w:val="single" w:sz="4" w:space="0" w:color="000000"/>
              <w:left w:val="single" w:sz="4" w:space="0" w:color="000000"/>
              <w:bottom w:val="single" w:sz="4" w:space="0" w:color="000000"/>
              <w:right w:val="single" w:sz="4" w:space="0" w:color="000000"/>
            </w:tcBorders>
          </w:tcPr>
          <w:p w14:paraId="72D76242" w14:textId="77777777" w:rsidR="00C33C26" w:rsidRDefault="00491B22">
            <w:pPr>
              <w:spacing w:after="0"/>
            </w:pPr>
            <w:r>
              <w:rPr>
                <w:rFonts w:ascii="Arial" w:eastAsia="Arial" w:hAnsi="Arial" w:cs="Arial"/>
              </w:rPr>
              <w:t xml:space="preserve"> </w:t>
            </w:r>
          </w:p>
          <w:p w14:paraId="4BE179D5" w14:textId="72C3CFBC" w:rsidR="00C33C26" w:rsidRDefault="00491B22">
            <w:pPr>
              <w:spacing w:after="0" w:line="239" w:lineRule="auto"/>
              <w:ind w:left="720" w:hanging="360"/>
            </w:pPr>
            <w:r>
              <w:rPr>
                <w:rFonts w:ascii="Arial" w:eastAsia="Arial" w:hAnsi="Arial" w:cs="Arial"/>
              </w:rPr>
              <w:t xml:space="preserve">1. </w:t>
            </w:r>
            <w:r>
              <w:rPr>
                <w:rFonts w:ascii="Arial" w:eastAsia="Arial" w:hAnsi="Arial" w:cs="Arial"/>
              </w:rPr>
              <w:t xml:space="preserve">Continue to develop </w:t>
            </w:r>
            <w:r w:rsidR="00B8293A">
              <w:rPr>
                <w:rFonts w:ascii="Arial" w:eastAsia="Arial" w:hAnsi="Arial" w:cs="Arial"/>
              </w:rPr>
              <w:t>student</w:t>
            </w:r>
            <w:r>
              <w:rPr>
                <w:rFonts w:ascii="Arial" w:eastAsia="Arial" w:hAnsi="Arial" w:cs="Arial"/>
              </w:rPr>
              <w:t xml:space="preserve">s encounters with employers from a range of backgrounds: </w:t>
            </w:r>
          </w:p>
          <w:p w14:paraId="240BC3F6" w14:textId="77777777" w:rsidR="00C33C26" w:rsidRDefault="00491B22">
            <w:pPr>
              <w:spacing w:after="53" w:line="240" w:lineRule="auto"/>
              <w:ind w:left="720"/>
            </w:pPr>
            <w:r>
              <w:rPr>
                <w:rFonts w:ascii="Arial" w:eastAsia="Arial" w:hAnsi="Arial" w:cs="Arial"/>
              </w:rPr>
              <w:t xml:space="preserve">religious; vocational; academic. </w:t>
            </w:r>
          </w:p>
          <w:p w14:paraId="72697733" w14:textId="77777777" w:rsidR="00C33C26" w:rsidRDefault="00491B22">
            <w:pPr>
              <w:spacing w:after="0"/>
            </w:pPr>
            <w:r>
              <w:rPr>
                <w:rFonts w:ascii="Arial" w:eastAsia="Arial" w:hAnsi="Arial" w:cs="Arial"/>
                <w:sz w:val="28"/>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530EE0A1" w14:textId="77777777" w:rsidR="00C33C26" w:rsidRDefault="00491B22">
            <w:pPr>
              <w:spacing w:after="14"/>
              <w:ind w:left="458"/>
            </w:pPr>
            <w:r>
              <w:rPr>
                <w:rFonts w:ascii="Arial" w:eastAsia="Arial" w:hAnsi="Arial" w:cs="Arial"/>
              </w:rPr>
              <w:t xml:space="preserve"> </w:t>
            </w:r>
          </w:p>
          <w:p w14:paraId="7CCC5920" w14:textId="77777777" w:rsidR="00C33C26" w:rsidRDefault="00491B22">
            <w:pPr>
              <w:numPr>
                <w:ilvl w:val="0"/>
                <w:numId w:val="14"/>
              </w:numPr>
              <w:spacing w:after="0"/>
              <w:ind w:hanging="283"/>
            </w:pPr>
            <w:r>
              <w:rPr>
                <w:rFonts w:ascii="Arial" w:eastAsia="Arial" w:hAnsi="Arial" w:cs="Arial"/>
              </w:rPr>
              <w:t xml:space="preserve">Links to be further strengthened with FE and developed with HE  </w:t>
            </w:r>
          </w:p>
          <w:p w14:paraId="46841C42" w14:textId="77777777" w:rsidR="00C33C26" w:rsidRDefault="00491B22">
            <w:pPr>
              <w:numPr>
                <w:ilvl w:val="0"/>
                <w:numId w:val="14"/>
              </w:numPr>
              <w:spacing w:after="0"/>
              <w:ind w:hanging="283"/>
            </w:pPr>
            <w:r>
              <w:rPr>
                <w:rFonts w:ascii="Arial" w:eastAsia="Arial" w:hAnsi="Arial" w:cs="Arial"/>
              </w:rPr>
              <w:t xml:space="preserve">Explore local Job Fairs  </w:t>
            </w:r>
          </w:p>
          <w:p w14:paraId="553CDEBA" w14:textId="77777777" w:rsidR="00C33C26" w:rsidRDefault="00491B22">
            <w:pPr>
              <w:numPr>
                <w:ilvl w:val="0"/>
                <w:numId w:val="14"/>
              </w:numPr>
              <w:spacing w:after="217" w:line="258" w:lineRule="auto"/>
              <w:ind w:hanging="283"/>
            </w:pPr>
            <w:r>
              <w:rPr>
                <w:rFonts w:ascii="Arial" w:eastAsia="Arial" w:hAnsi="Arial" w:cs="Arial"/>
              </w:rPr>
              <w:t xml:space="preserve">Plan guest speakers from the local area on aspects such as next steps (local college) and routes to employment (local businesses)  </w:t>
            </w:r>
          </w:p>
          <w:p w14:paraId="1B395BBE" w14:textId="77777777" w:rsidR="00C33C26" w:rsidRDefault="00491B22">
            <w:pPr>
              <w:spacing w:after="0"/>
              <w:ind w:left="2"/>
            </w:pPr>
            <w:r>
              <w:rPr>
                <w:rFonts w:ascii="Arial" w:eastAsia="Arial" w:hAnsi="Arial" w:cs="Arial"/>
                <w:sz w:val="28"/>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02813728" w14:textId="77777777" w:rsidR="00C33C26" w:rsidRDefault="00491B22">
            <w:pPr>
              <w:spacing w:after="0"/>
              <w:ind w:left="2"/>
            </w:pPr>
            <w:r>
              <w:rPr>
                <w:rFonts w:ascii="Arial" w:eastAsia="Arial" w:hAnsi="Arial" w:cs="Arial"/>
                <w:sz w:val="28"/>
              </w:rPr>
              <w:t xml:space="preserve"> </w:t>
            </w:r>
          </w:p>
          <w:p w14:paraId="322DB6AD" w14:textId="77777777" w:rsidR="00C33C26" w:rsidRDefault="00491B22">
            <w:pPr>
              <w:spacing w:after="0"/>
              <w:ind w:left="2"/>
            </w:pPr>
            <w:r>
              <w:rPr>
                <w:rFonts w:ascii="Arial" w:eastAsia="Arial" w:hAnsi="Arial" w:cs="Arial"/>
                <w:sz w:val="28"/>
              </w:rPr>
              <w:t xml:space="preserve"> </w:t>
            </w:r>
          </w:p>
          <w:p w14:paraId="1EC5C6B8" w14:textId="55390312" w:rsidR="00C33C26" w:rsidRDefault="00B8293A">
            <w:pPr>
              <w:spacing w:after="0"/>
              <w:ind w:left="2"/>
            </w:pPr>
            <w:r>
              <w:rPr>
                <w:rFonts w:ascii="Arial" w:eastAsia="Arial" w:hAnsi="Arial" w:cs="Arial"/>
              </w:rPr>
              <w:t>L Metcalfe</w:t>
            </w:r>
            <w:r w:rsidR="00491B22">
              <w:rPr>
                <w:rFonts w:ascii="Arial" w:eastAsia="Arial" w:hAnsi="Arial" w:cs="Arial"/>
              </w:rPr>
              <w:t xml:space="preserve"> </w:t>
            </w:r>
            <w:r w:rsidR="00491B22">
              <w:rPr>
                <w:rFonts w:ascii="Arial" w:eastAsia="Arial" w:hAnsi="Arial" w:cs="Arial"/>
                <w:sz w:val="28"/>
              </w:rPr>
              <w:t xml:space="preserve"> </w:t>
            </w:r>
          </w:p>
        </w:tc>
        <w:tc>
          <w:tcPr>
            <w:tcW w:w="1768" w:type="dxa"/>
            <w:gridSpan w:val="2"/>
            <w:tcBorders>
              <w:top w:val="single" w:sz="4" w:space="0" w:color="000000"/>
              <w:left w:val="single" w:sz="4" w:space="0" w:color="000000"/>
              <w:bottom w:val="single" w:sz="4" w:space="0" w:color="000000"/>
              <w:right w:val="single" w:sz="4" w:space="0" w:color="000000"/>
            </w:tcBorders>
          </w:tcPr>
          <w:p w14:paraId="24655058" w14:textId="77777777" w:rsidR="00C33C26" w:rsidRDefault="00491B22">
            <w:pPr>
              <w:spacing w:after="0"/>
              <w:ind w:left="2"/>
            </w:pPr>
            <w:r>
              <w:rPr>
                <w:rFonts w:ascii="Arial" w:eastAsia="Arial" w:hAnsi="Arial" w:cs="Arial"/>
                <w:sz w:val="28"/>
              </w:rPr>
              <w:t xml:space="preserve"> </w:t>
            </w:r>
          </w:p>
          <w:p w14:paraId="5DC80F17" w14:textId="77777777" w:rsidR="00C33C26" w:rsidRDefault="00491B22">
            <w:pPr>
              <w:spacing w:after="19"/>
              <w:ind w:left="2"/>
            </w:pPr>
            <w:r>
              <w:rPr>
                <w:rFonts w:ascii="Arial" w:eastAsia="Arial" w:hAnsi="Arial" w:cs="Arial"/>
              </w:rPr>
              <w:t xml:space="preserve"> </w:t>
            </w:r>
          </w:p>
          <w:p w14:paraId="5EF7DE5D" w14:textId="77777777" w:rsidR="00C33C26" w:rsidRDefault="00491B22">
            <w:pPr>
              <w:spacing w:after="0"/>
              <w:ind w:left="2"/>
            </w:pPr>
            <w:r>
              <w:rPr>
                <w:rFonts w:ascii="Arial" w:eastAsia="Arial" w:hAnsi="Arial" w:cs="Arial"/>
              </w:rPr>
              <w:t>November 26</w:t>
            </w:r>
            <w:r>
              <w:rPr>
                <w:rFonts w:ascii="Arial" w:eastAsia="Arial" w:hAnsi="Arial" w:cs="Arial"/>
                <w:sz w:val="28"/>
              </w:rPr>
              <w:t xml:space="preserve"> </w:t>
            </w:r>
          </w:p>
        </w:tc>
      </w:tr>
      <w:tr w:rsidR="00C33C26" w14:paraId="6C0F9461" w14:textId="77777777">
        <w:trPr>
          <w:trHeight w:val="285"/>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213BA7A6" w14:textId="77777777" w:rsidR="00C33C26" w:rsidRDefault="00491B22">
            <w:pPr>
              <w:spacing w:after="0"/>
            </w:pPr>
            <w:r>
              <w:rPr>
                <w:rFonts w:ascii="Arial" w:eastAsia="Arial" w:hAnsi="Arial" w:cs="Arial"/>
                <w:b/>
                <w:sz w:val="24"/>
              </w:rPr>
              <w:t>Development Target</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089B5BEE" w14:textId="77777777" w:rsidR="00C33C26" w:rsidRDefault="00491B22">
            <w:pPr>
              <w:spacing w:after="0"/>
              <w:ind w:left="2"/>
            </w:pPr>
            <w:r>
              <w:rPr>
                <w:rFonts w:ascii="Arial" w:eastAsia="Arial" w:hAnsi="Arial" w:cs="Arial"/>
                <w:b/>
                <w:sz w:val="24"/>
              </w:rPr>
              <w:t>How will this be achieved?</w:t>
            </w:r>
            <w:r>
              <w:rPr>
                <w:rFonts w:ascii="Arial" w:eastAsia="Arial" w:hAnsi="Arial" w:cs="Arial"/>
                <w:sz w:val="24"/>
              </w:rPr>
              <w:t xml:space="preserve"> </w:t>
            </w:r>
          </w:p>
        </w:tc>
        <w:tc>
          <w:tcPr>
            <w:tcW w:w="1771" w:type="dxa"/>
            <w:tcBorders>
              <w:top w:val="single" w:sz="4" w:space="0" w:color="000000"/>
              <w:left w:val="single" w:sz="4" w:space="0" w:color="000000"/>
              <w:bottom w:val="single" w:sz="4" w:space="0" w:color="000000"/>
              <w:right w:val="single" w:sz="4" w:space="0" w:color="000000"/>
            </w:tcBorders>
            <w:shd w:val="clear" w:color="auto" w:fill="D9F2D0"/>
          </w:tcPr>
          <w:p w14:paraId="4B227E05" w14:textId="77777777" w:rsidR="00C33C26" w:rsidRDefault="00491B22">
            <w:pPr>
              <w:spacing w:after="0"/>
              <w:ind w:left="7"/>
              <w:jc w:val="center"/>
            </w:pPr>
            <w:r>
              <w:rPr>
                <w:rFonts w:ascii="Arial" w:eastAsia="Arial" w:hAnsi="Arial" w:cs="Arial"/>
                <w:b/>
                <w:sz w:val="24"/>
              </w:rPr>
              <w:t>By whom</w:t>
            </w:r>
            <w:r>
              <w:rPr>
                <w:rFonts w:ascii="Arial" w:eastAsia="Arial" w:hAnsi="Arial" w:cs="Arial"/>
                <w:sz w:val="24"/>
              </w:rPr>
              <w:t xml:space="preserve"> </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D9F2D0"/>
          </w:tcPr>
          <w:p w14:paraId="05496760" w14:textId="77777777" w:rsidR="00C33C26" w:rsidRDefault="00491B22">
            <w:pPr>
              <w:spacing w:after="0"/>
              <w:ind w:left="14"/>
              <w:jc w:val="center"/>
            </w:pPr>
            <w:r>
              <w:rPr>
                <w:rFonts w:ascii="Arial" w:eastAsia="Arial" w:hAnsi="Arial" w:cs="Arial"/>
                <w:b/>
                <w:sz w:val="24"/>
              </w:rPr>
              <w:t>By when</w:t>
            </w:r>
            <w:r>
              <w:rPr>
                <w:rFonts w:ascii="Arial" w:eastAsia="Arial" w:hAnsi="Arial" w:cs="Arial"/>
                <w:sz w:val="24"/>
              </w:rPr>
              <w:t xml:space="preserve"> </w:t>
            </w:r>
          </w:p>
        </w:tc>
      </w:tr>
      <w:tr w:rsidR="00C33C26" w14:paraId="71DDCEE6" w14:textId="77777777">
        <w:trPr>
          <w:trHeight w:val="467"/>
        </w:trPr>
        <w:tc>
          <w:tcPr>
            <w:tcW w:w="11352" w:type="dxa"/>
            <w:gridSpan w:val="2"/>
            <w:tcBorders>
              <w:top w:val="single" w:sz="4" w:space="0" w:color="000000"/>
              <w:left w:val="single" w:sz="4" w:space="0" w:color="000000"/>
              <w:bottom w:val="single" w:sz="4" w:space="0" w:color="000000"/>
              <w:right w:val="nil"/>
            </w:tcBorders>
            <w:shd w:val="clear" w:color="auto" w:fill="D9F2D0"/>
          </w:tcPr>
          <w:p w14:paraId="2CBC4A85" w14:textId="77777777" w:rsidR="00C33C26" w:rsidRDefault="00491B22">
            <w:pPr>
              <w:spacing w:after="0"/>
            </w:pPr>
            <w:r>
              <w:rPr>
                <w:rFonts w:ascii="Arial" w:eastAsia="Arial" w:hAnsi="Arial" w:cs="Arial"/>
                <w:b/>
                <w:sz w:val="24"/>
              </w:rPr>
              <w:t xml:space="preserve">6. </w:t>
            </w:r>
            <w:r>
              <w:rPr>
                <w:rFonts w:ascii="Arial" w:eastAsia="Arial" w:hAnsi="Arial" w:cs="Arial"/>
                <w:b/>
                <w:sz w:val="24"/>
              </w:rPr>
              <w:t xml:space="preserve">Experiences of workplaces </w:t>
            </w:r>
          </w:p>
        </w:tc>
        <w:tc>
          <w:tcPr>
            <w:tcW w:w="1771" w:type="dxa"/>
            <w:tcBorders>
              <w:top w:val="single" w:sz="4" w:space="0" w:color="000000"/>
              <w:left w:val="nil"/>
              <w:bottom w:val="single" w:sz="4" w:space="0" w:color="000000"/>
              <w:right w:val="nil"/>
            </w:tcBorders>
            <w:shd w:val="clear" w:color="auto" w:fill="D9F2D0"/>
          </w:tcPr>
          <w:p w14:paraId="4E839EC4" w14:textId="77777777" w:rsidR="00C33C26" w:rsidRDefault="00C33C26"/>
        </w:tc>
        <w:tc>
          <w:tcPr>
            <w:tcW w:w="1768" w:type="dxa"/>
            <w:gridSpan w:val="2"/>
            <w:tcBorders>
              <w:top w:val="single" w:sz="4" w:space="0" w:color="000000"/>
              <w:left w:val="nil"/>
              <w:bottom w:val="single" w:sz="4" w:space="0" w:color="000000"/>
              <w:right w:val="single" w:sz="4" w:space="0" w:color="000000"/>
            </w:tcBorders>
            <w:shd w:val="clear" w:color="auto" w:fill="D9F2D0"/>
          </w:tcPr>
          <w:p w14:paraId="2A6EA5DD" w14:textId="77777777" w:rsidR="00C33C26" w:rsidRDefault="00C33C26"/>
        </w:tc>
      </w:tr>
      <w:tr w:rsidR="00C33C26" w14:paraId="7634D869" w14:textId="77777777">
        <w:trPr>
          <w:trHeight w:val="1853"/>
        </w:trPr>
        <w:tc>
          <w:tcPr>
            <w:tcW w:w="3927" w:type="dxa"/>
            <w:tcBorders>
              <w:top w:val="single" w:sz="4" w:space="0" w:color="000000"/>
              <w:left w:val="single" w:sz="4" w:space="0" w:color="000000"/>
              <w:bottom w:val="single" w:sz="4" w:space="0" w:color="000000"/>
              <w:right w:val="single" w:sz="4" w:space="0" w:color="000000"/>
            </w:tcBorders>
          </w:tcPr>
          <w:p w14:paraId="65572F8F" w14:textId="77777777" w:rsidR="00C33C26" w:rsidRDefault="00491B22">
            <w:pPr>
              <w:spacing w:after="0"/>
            </w:pPr>
            <w:r>
              <w:rPr>
                <w:rFonts w:ascii="Arial" w:eastAsia="Arial" w:hAnsi="Arial" w:cs="Arial"/>
              </w:rPr>
              <w:t xml:space="preserve"> </w:t>
            </w:r>
          </w:p>
          <w:p w14:paraId="5CC87144" w14:textId="3113CFEC" w:rsidR="00C33C26" w:rsidRDefault="00491B22">
            <w:pPr>
              <w:spacing w:after="7" w:line="234" w:lineRule="auto"/>
              <w:ind w:left="720" w:hanging="360"/>
            </w:pPr>
            <w:r>
              <w:rPr>
                <w:rFonts w:ascii="Arial" w:eastAsia="Arial" w:hAnsi="Arial" w:cs="Arial"/>
              </w:rPr>
              <w:t xml:space="preserve">1. </w:t>
            </w:r>
            <w:r w:rsidR="00B8293A">
              <w:rPr>
                <w:rFonts w:ascii="Arial" w:eastAsia="Arial" w:hAnsi="Arial" w:cs="Arial"/>
              </w:rPr>
              <w:t>Red Kite</w:t>
            </w:r>
            <w:r>
              <w:rPr>
                <w:rFonts w:ascii="Arial" w:eastAsia="Arial" w:hAnsi="Arial" w:cs="Arial"/>
              </w:rPr>
              <w:t xml:space="preserve"> Graduate Profiles to contain detail of </w:t>
            </w:r>
            <w:r w:rsidR="00B8293A">
              <w:rPr>
                <w:rFonts w:ascii="Arial" w:eastAsia="Arial" w:hAnsi="Arial" w:cs="Arial"/>
              </w:rPr>
              <w:t>student</w:t>
            </w:r>
            <w:r>
              <w:rPr>
                <w:rFonts w:ascii="Arial" w:eastAsia="Arial" w:hAnsi="Arial" w:cs="Arial"/>
              </w:rPr>
              <w:t xml:space="preserve">’s </w:t>
            </w:r>
            <w:r>
              <w:rPr>
                <w:rFonts w:ascii="Arial" w:eastAsia="Arial" w:hAnsi="Arial" w:cs="Arial"/>
              </w:rPr>
              <w:t>career choices, evidence of research, visits to employers, engagement with FE colleges</w:t>
            </w:r>
            <w:r>
              <w:rPr>
                <w:rFonts w:ascii="Arial" w:eastAsia="Arial" w:hAnsi="Arial" w:cs="Arial"/>
                <w:sz w:val="28"/>
              </w:rPr>
              <w:t xml:space="preserve"> </w:t>
            </w:r>
          </w:p>
          <w:p w14:paraId="10AE2243" w14:textId="77777777" w:rsidR="00C33C26" w:rsidRDefault="00491B22">
            <w:pPr>
              <w:spacing w:after="0"/>
              <w:ind w:left="720"/>
            </w:pPr>
            <w:r>
              <w:rPr>
                <w:rFonts w:ascii="Arial" w:eastAsia="Arial" w:hAnsi="Arial" w:cs="Arial"/>
                <w:sz w:val="28"/>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03650EAE" w14:textId="77777777" w:rsidR="00C33C26" w:rsidRDefault="00491B22">
            <w:pPr>
              <w:spacing w:after="14"/>
              <w:ind w:left="458"/>
            </w:pPr>
            <w:r>
              <w:rPr>
                <w:rFonts w:ascii="Arial" w:eastAsia="Arial" w:hAnsi="Arial" w:cs="Arial"/>
              </w:rPr>
              <w:t xml:space="preserve"> </w:t>
            </w:r>
          </w:p>
          <w:p w14:paraId="56F0CE60" w14:textId="76BF6B5C" w:rsidR="00C33C26" w:rsidRDefault="00491B22">
            <w:pPr>
              <w:spacing w:after="214" w:line="258" w:lineRule="auto"/>
              <w:ind w:left="501" w:hanging="283"/>
            </w:pPr>
            <w:r>
              <w:rPr>
                <w:rFonts w:ascii="Segoe UI Symbol" w:eastAsia="Segoe UI Symbol" w:hAnsi="Segoe UI Symbol" w:cs="Segoe UI Symbol"/>
              </w:rPr>
              <w:t>•</w:t>
            </w:r>
            <w:r>
              <w:rPr>
                <w:rFonts w:ascii="Arial" w:eastAsia="Arial" w:hAnsi="Arial" w:cs="Arial"/>
              </w:rPr>
              <w:t xml:space="preserve"> Whole school training on </w:t>
            </w:r>
            <w:r w:rsidR="00B8293A">
              <w:rPr>
                <w:rFonts w:ascii="Arial" w:eastAsia="Arial" w:hAnsi="Arial" w:cs="Arial"/>
              </w:rPr>
              <w:t>Red Kite</w:t>
            </w:r>
            <w:r>
              <w:rPr>
                <w:rFonts w:ascii="Arial" w:eastAsia="Arial" w:hAnsi="Arial" w:cs="Arial"/>
              </w:rPr>
              <w:t xml:space="preserve"> Graduate Profiles and implementation. </w:t>
            </w:r>
          </w:p>
          <w:p w14:paraId="6F2A164F" w14:textId="77777777" w:rsidR="00C33C26" w:rsidRDefault="00491B22">
            <w:pPr>
              <w:spacing w:after="0"/>
              <w:ind w:left="2"/>
            </w:pPr>
            <w:r>
              <w:rPr>
                <w:rFonts w:ascii="Arial" w:eastAsia="Arial" w:hAnsi="Arial" w:cs="Arial"/>
                <w:sz w:val="28"/>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CA6C1F2" w14:textId="77777777" w:rsidR="00C33C26" w:rsidRDefault="00491B22">
            <w:pPr>
              <w:spacing w:after="0"/>
              <w:ind w:left="2"/>
            </w:pPr>
            <w:r>
              <w:rPr>
                <w:rFonts w:ascii="Arial" w:eastAsia="Arial" w:hAnsi="Arial" w:cs="Arial"/>
              </w:rPr>
              <w:t xml:space="preserve"> </w:t>
            </w:r>
          </w:p>
          <w:p w14:paraId="646B3475" w14:textId="7BCB9A2F" w:rsidR="00C33C26" w:rsidRDefault="00B8293A">
            <w:pPr>
              <w:spacing w:after="0"/>
              <w:ind w:left="2"/>
            </w:pPr>
            <w:r>
              <w:rPr>
                <w:rFonts w:ascii="Arial" w:eastAsia="Arial" w:hAnsi="Arial" w:cs="Arial"/>
              </w:rPr>
              <w:t>L Metcalfe</w:t>
            </w:r>
            <w:r w:rsidR="00491B22">
              <w:rPr>
                <w:rFonts w:ascii="Arial" w:eastAsia="Arial" w:hAnsi="Arial" w:cs="Arial"/>
              </w:rPr>
              <w:t xml:space="preserve"> </w:t>
            </w:r>
          </w:p>
        </w:tc>
        <w:tc>
          <w:tcPr>
            <w:tcW w:w="1768" w:type="dxa"/>
            <w:gridSpan w:val="2"/>
            <w:tcBorders>
              <w:top w:val="single" w:sz="4" w:space="0" w:color="000000"/>
              <w:left w:val="single" w:sz="4" w:space="0" w:color="000000"/>
              <w:bottom w:val="single" w:sz="4" w:space="0" w:color="000000"/>
              <w:right w:val="single" w:sz="4" w:space="0" w:color="000000"/>
            </w:tcBorders>
          </w:tcPr>
          <w:p w14:paraId="7FC85AA5" w14:textId="77777777" w:rsidR="00C33C26" w:rsidRDefault="00491B22">
            <w:pPr>
              <w:spacing w:after="0"/>
              <w:ind w:left="2"/>
            </w:pPr>
            <w:r>
              <w:rPr>
                <w:rFonts w:ascii="Arial" w:eastAsia="Arial" w:hAnsi="Arial" w:cs="Arial"/>
              </w:rPr>
              <w:t xml:space="preserve"> </w:t>
            </w:r>
          </w:p>
          <w:p w14:paraId="444A6C98" w14:textId="78C5C2F6" w:rsidR="00C33C26" w:rsidRDefault="00491B22">
            <w:pPr>
              <w:spacing w:after="0"/>
              <w:ind w:left="2"/>
            </w:pPr>
            <w:r>
              <w:rPr>
                <w:rFonts w:ascii="Arial" w:eastAsia="Arial" w:hAnsi="Arial" w:cs="Arial"/>
              </w:rPr>
              <w:t xml:space="preserve">July </w:t>
            </w:r>
            <w:r>
              <w:rPr>
                <w:rFonts w:ascii="Arial" w:eastAsia="Arial" w:hAnsi="Arial" w:cs="Arial"/>
              </w:rPr>
              <w:t xml:space="preserve">26 </w:t>
            </w:r>
          </w:p>
        </w:tc>
      </w:tr>
      <w:tr w:rsidR="00C33C26" w14:paraId="25116BB2" w14:textId="77777777">
        <w:trPr>
          <w:trHeight w:val="284"/>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645F2223" w14:textId="77777777" w:rsidR="00C33C26" w:rsidRDefault="00491B22">
            <w:pPr>
              <w:spacing w:after="0"/>
            </w:pPr>
            <w:r>
              <w:rPr>
                <w:rFonts w:ascii="Arial" w:eastAsia="Arial" w:hAnsi="Arial" w:cs="Arial"/>
                <w:b/>
                <w:sz w:val="24"/>
              </w:rPr>
              <w:t>Development Target</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30AD8B6E" w14:textId="77777777" w:rsidR="00C33C26" w:rsidRDefault="00491B22">
            <w:pPr>
              <w:spacing w:after="0"/>
              <w:ind w:left="2"/>
            </w:pPr>
            <w:r>
              <w:rPr>
                <w:rFonts w:ascii="Arial" w:eastAsia="Arial" w:hAnsi="Arial" w:cs="Arial"/>
                <w:b/>
                <w:sz w:val="24"/>
              </w:rPr>
              <w:t>How will this be achieved?</w:t>
            </w:r>
            <w:r>
              <w:rPr>
                <w:rFonts w:ascii="Arial" w:eastAsia="Arial" w:hAnsi="Arial" w:cs="Arial"/>
                <w:sz w:val="24"/>
              </w:rPr>
              <w:t xml:space="preserve"> </w:t>
            </w:r>
          </w:p>
        </w:tc>
        <w:tc>
          <w:tcPr>
            <w:tcW w:w="1771" w:type="dxa"/>
            <w:tcBorders>
              <w:top w:val="single" w:sz="4" w:space="0" w:color="000000"/>
              <w:left w:val="single" w:sz="4" w:space="0" w:color="000000"/>
              <w:bottom w:val="single" w:sz="4" w:space="0" w:color="000000"/>
              <w:right w:val="single" w:sz="4" w:space="0" w:color="000000"/>
            </w:tcBorders>
            <w:shd w:val="clear" w:color="auto" w:fill="D9F2D0"/>
          </w:tcPr>
          <w:p w14:paraId="0CCAD853" w14:textId="77777777" w:rsidR="00C33C26" w:rsidRDefault="00491B22">
            <w:pPr>
              <w:spacing w:after="0"/>
              <w:ind w:left="7"/>
              <w:jc w:val="center"/>
            </w:pPr>
            <w:r>
              <w:rPr>
                <w:rFonts w:ascii="Arial" w:eastAsia="Arial" w:hAnsi="Arial" w:cs="Arial"/>
                <w:b/>
                <w:sz w:val="24"/>
              </w:rPr>
              <w:t>By whom</w:t>
            </w:r>
            <w:r>
              <w:rPr>
                <w:rFonts w:ascii="Arial" w:eastAsia="Arial" w:hAnsi="Arial" w:cs="Arial"/>
                <w:sz w:val="24"/>
              </w:rPr>
              <w:t xml:space="preserve"> </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D9F2D0"/>
          </w:tcPr>
          <w:p w14:paraId="5CD9A811" w14:textId="77777777" w:rsidR="00C33C26" w:rsidRDefault="00491B22">
            <w:pPr>
              <w:spacing w:after="0"/>
              <w:ind w:left="14"/>
              <w:jc w:val="center"/>
            </w:pPr>
            <w:r>
              <w:rPr>
                <w:rFonts w:ascii="Arial" w:eastAsia="Arial" w:hAnsi="Arial" w:cs="Arial"/>
                <w:b/>
                <w:sz w:val="24"/>
              </w:rPr>
              <w:t>By when</w:t>
            </w:r>
            <w:r>
              <w:rPr>
                <w:rFonts w:ascii="Arial" w:eastAsia="Arial" w:hAnsi="Arial" w:cs="Arial"/>
                <w:sz w:val="24"/>
              </w:rPr>
              <w:t xml:space="preserve"> </w:t>
            </w:r>
          </w:p>
        </w:tc>
      </w:tr>
      <w:tr w:rsidR="00C33C26" w14:paraId="3BD8A786" w14:textId="77777777">
        <w:trPr>
          <w:trHeight w:val="467"/>
        </w:trPr>
        <w:tc>
          <w:tcPr>
            <w:tcW w:w="11352" w:type="dxa"/>
            <w:gridSpan w:val="2"/>
            <w:tcBorders>
              <w:top w:val="single" w:sz="4" w:space="0" w:color="000000"/>
              <w:left w:val="single" w:sz="4" w:space="0" w:color="000000"/>
              <w:bottom w:val="single" w:sz="4" w:space="0" w:color="000000"/>
              <w:right w:val="nil"/>
            </w:tcBorders>
            <w:shd w:val="clear" w:color="auto" w:fill="D9F2D0"/>
          </w:tcPr>
          <w:p w14:paraId="285D4523" w14:textId="77777777" w:rsidR="00C33C26" w:rsidRDefault="00491B22">
            <w:pPr>
              <w:spacing w:after="0"/>
            </w:pPr>
            <w:r>
              <w:rPr>
                <w:rFonts w:ascii="Arial" w:eastAsia="Arial" w:hAnsi="Arial" w:cs="Arial"/>
                <w:b/>
                <w:sz w:val="24"/>
              </w:rPr>
              <w:lastRenderedPageBreak/>
              <w:t xml:space="preserve">7.Encounters with further and higher education </w:t>
            </w:r>
          </w:p>
        </w:tc>
        <w:tc>
          <w:tcPr>
            <w:tcW w:w="1771" w:type="dxa"/>
            <w:tcBorders>
              <w:top w:val="single" w:sz="4" w:space="0" w:color="000000"/>
              <w:left w:val="nil"/>
              <w:bottom w:val="single" w:sz="4" w:space="0" w:color="000000"/>
              <w:right w:val="nil"/>
            </w:tcBorders>
            <w:shd w:val="clear" w:color="auto" w:fill="D9F2D0"/>
          </w:tcPr>
          <w:p w14:paraId="1D320F68" w14:textId="77777777" w:rsidR="00C33C26" w:rsidRDefault="00C33C26"/>
        </w:tc>
        <w:tc>
          <w:tcPr>
            <w:tcW w:w="1768" w:type="dxa"/>
            <w:gridSpan w:val="2"/>
            <w:tcBorders>
              <w:top w:val="single" w:sz="4" w:space="0" w:color="000000"/>
              <w:left w:val="nil"/>
              <w:bottom w:val="single" w:sz="4" w:space="0" w:color="000000"/>
              <w:right w:val="single" w:sz="4" w:space="0" w:color="000000"/>
            </w:tcBorders>
            <w:shd w:val="clear" w:color="auto" w:fill="D9F2D0"/>
          </w:tcPr>
          <w:p w14:paraId="2485CB65" w14:textId="77777777" w:rsidR="00C33C26" w:rsidRDefault="00C33C26"/>
        </w:tc>
      </w:tr>
      <w:tr w:rsidR="00C33C26" w14:paraId="657706DF" w14:textId="77777777">
        <w:trPr>
          <w:trHeight w:val="1530"/>
        </w:trPr>
        <w:tc>
          <w:tcPr>
            <w:tcW w:w="3927" w:type="dxa"/>
            <w:tcBorders>
              <w:top w:val="single" w:sz="4" w:space="0" w:color="000000"/>
              <w:left w:val="single" w:sz="4" w:space="0" w:color="000000"/>
              <w:bottom w:val="single" w:sz="4" w:space="0" w:color="000000"/>
              <w:right w:val="single" w:sz="4" w:space="0" w:color="000000"/>
            </w:tcBorders>
          </w:tcPr>
          <w:p w14:paraId="019FA49D" w14:textId="77777777" w:rsidR="00C33C26" w:rsidRDefault="00491B22">
            <w:pPr>
              <w:spacing w:after="0"/>
              <w:ind w:left="720"/>
            </w:pPr>
            <w:r>
              <w:rPr>
                <w:rFonts w:ascii="Arial" w:eastAsia="Arial" w:hAnsi="Arial" w:cs="Arial"/>
              </w:rPr>
              <w:t xml:space="preserve"> </w:t>
            </w:r>
          </w:p>
          <w:p w14:paraId="647AC1D9" w14:textId="77777777" w:rsidR="00C33C26" w:rsidRDefault="00491B22">
            <w:pPr>
              <w:spacing w:after="1" w:line="239" w:lineRule="auto"/>
              <w:ind w:left="720" w:hanging="360"/>
            </w:pPr>
            <w:r>
              <w:rPr>
                <w:rFonts w:ascii="Arial" w:eastAsia="Arial" w:hAnsi="Arial" w:cs="Arial"/>
              </w:rPr>
              <w:t xml:space="preserve">1. </w:t>
            </w:r>
            <w:r>
              <w:rPr>
                <w:rFonts w:ascii="Arial" w:eastAsia="Arial" w:hAnsi="Arial" w:cs="Arial"/>
              </w:rPr>
              <w:t xml:space="preserve">Continue to network with local college and education providers to understand the </w:t>
            </w:r>
          </w:p>
          <w:p w14:paraId="546B7F1E" w14:textId="77777777" w:rsidR="00C33C26" w:rsidRDefault="00491B22">
            <w:pPr>
              <w:spacing w:after="0"/>
              <w:ind w:left="720"/>
            </w:pPr>
            <w:r>
              <w:rPr>
                <w:rFonts w:ascii="Arial" w:eastAsia="Arial" w:hAnsi="Arial" w:cs="Arial"/>
              </w:rPr>
              <w:t xml:space="preserve">offerings </w:t>
            </w:r>
          </w:p>
          <w:p w14:paraId="3AF88CAC" w14:textId="77777777" w:rsidR="00C33C26" w:rsidRDefault="00491B22">
            <w:pPr>
              <w:spacing w:after="0"/>
              <w:ind w:left="720"/>
            </w:pPr>
            <w:r>
              <w:rPr>
                <w:rFonts w:ascii="Arial" w:eastAsia="Arial" w:hAnsi="Arial" w:cs="Arial"/>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6C39761A" w14:textId="77777777" w:rsidR="00C33C26" w:rsidRDefault="00491B22">
            <w:pPr>
              <w:spacing w:after="33"/>
              <w:ind w:left="458"/>
            </w:pPr>
            <w:r>
              <w:rPr>
                <w:rFonts w:ascii="Arial" w:eastAsia="Arial" w:hAnsi="Arial" w:cs="Arial"/>
              </w:rPr>
              <w:t xml:space="preserve"> </w:t>
            </w:r>
          </w:p>
          <w:p w14:paraId="7374B88E" w14:textId="3B73CF1F" w:rsidR="00C33C26" w:rsidRDefault="00491B22">
            <w:pPr>
              <w:spacing w:after="0"/>
              <w:ind w:left="502"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B8293A">
              <w:rPr>
                <w:rFonts w:ascii="Arial" w:eastAsia="Arial" w:hAnsi="Arial" w:cs="Arial"/>
              </w:rPr>
              <w:t>Red Kite</w:t>
            </w:r>
            <w:r>
              <w:rPr>
                <w:rFonts w:ascii="Arial" w:eastAsia="Arial" w:hAnsi="Arial" w:cs="Arial"/>
              </w:rPr>
              <w:t xml:space="preserve"> Graduate Profile to contain detail of </w:t>
            </w:r>
            <w:r w:rsidR="00B8293A">
              <w:rPr>
                <w:rFonts w:ascii="Arial" w:eastAsia="Arial" w:hAnsi="Arial" w:cs="Arial"/>
              </w:rPr>
              <w:t>student</w:t>
            </w:r>
            <w:r>
              <w:rPr>
                <w:rFonts w:ascii="Arial" w:eastAsia="Arial" w:hAnsi="Arial" w:cs="Arial"/>
              </w:rPr>
              <w:t xml:space="preserve">’s career </w:t>
            </w:r>
            <w:r>
              <w:rPr>
                <w:rFonts w:ascii="Arial" w:eastAsia="Arial" w:hAnsi="Arial" w:cs="Arial"/>
              </w:rPr>
              <w:t xml:space="preserve">choices, evidence of research, visits to employers, engagement with FE colleges  </w:t>
            </w:r>
          </w:p>
        </w:tc>
        <w:tc>
          <w:tcPr>
            <w:tcW w:w="1771" w:type="dxa"/>
            <w:tcBorders>
              <w:top w:val="single" w:sz="4" w:space="0" w:color="000000"/>
              <w:left w:val="single" w:sz="4" w:space="0" w:color="000000"/>
              <w:bottom w:val="single" w:sz="4" w:space="0" w:color="000000"/>
              <w:right w:val="single" w:sz="4" w:space="0" w:color="000000"/>
            </w:tcBorders>
          </w:tcPr>
          <w:p w14:paraId="5FD91C31" w14:textId="77777777" w:rsidR="00C33C26" w:rsidRDefault="00491B22">
            <w:pPr>
              <w:spacing w:after="0"/>
              <w:ind w:left="2"/>
            </w:pPr>
            <w:r>
              <w:rPr>
                <w:rFonts w:ascii="Arial" w:eastAsia="Arial" w:hAnsi="Arial" w:cs="Arial"/>
              </w:rPr>
              <w:t xml:space="preserve"> </w:t>
            </w:r>
          </w:p>
          <w:p w14:paraId="271B6057" w14:textId="050AF70B" w:rsidR="00491B22" w:rsidRDefault="00B8293A" w:rsidP="00491B22">
            <w:pPr>
              <w:spacing w:after="0"/>
              <w:ind w:left="2"/>
            </w:pPr>
            <w:r>
              <w:rPr>
                <w:rFonts w:ascii="Arial" w:eastAsia="Arial" w:hAnsi="Arial" w:cs="Arial"/>
              </w:rPr>
              <w:t>L Metcalfe</w:t>
            </w:r>
          </w:p>
          <w:p w14:paraId="604BA998" w14:textId="55D54DC1" w:rsidR="00C33C26" w:rsidRDefault="00C33C26">
            <w:pPr>
              <w:spacing w:after="0"/>
              <w:ind w:left="2"/>
            </w:pPr>
          </w:p>
        </w:tc>
        <w:tc>
          <w:tcPr>
            <w:tcW w:w="1768" w:type="dxa"/>
            <w:gridSpan w:val="2"/>
            <w:tcBorders>
              <w:top w:val="single" w:sz="4" w:space="0" w:color="000000"/>
              <w:left w:val="single" w:sz="4" w:space="0" w:color="000000"/>
              <w:bottom w:val="single" w:sz="4" w:space="0" w:color="000000"/>
              <w:right w:val="single" w:sz="4" w:space="0" w:color="000000"/>
            </w:tcBorders>
          </w:tcPr>
          <w:p w14:paraId="51B60AB4" w14:textId="77777777" w:rsidR="00C33C26" w:rsidRDefault="00491B22">
            <w:pPr>
              <w:spacing w:after="0"/>
              <w:ind w:left="2"/>
            </w:pPr>
            <w:r>
              <w:rPr>
                <w:rFonts w:ascii="Arial" w:eastAsia="Arial" w:hAnsi="Arial" w:cs="Arial"/>
              </w:rPr>
              <w:t xml:space="preserve"> </w:t>
            </w:r>
          </w:p>
          <w:p w14:paraId="4FC5771A" w14:textId="77777777" w:rsidR="00C33C26" w:rsidRDefault="00491B22">
            <w:pPr>
              <w:spacing w:after="0"/>
              <w:ind w:left="2"/>
            </w:pPr>
            <w:r>
              <w:rPr>
                <w:rFonts w:ascii="Arial" w:eastAsia="Arial" w:hAnsi="Arial" w:cs="Arial"/>
              </w:rPr>
              <w:t xml:space="preserve">July 26 </w:t>
            </w:r>
          </w:p>
        </w:tc>
      </w:tr>
      <w:tr w:rsidR="00C33C26" w14:paraId="56092EDE" w14:textId="77777777">
        <w:trPr>
          <w:trHeight w:val="286"/>
        </w:trPr>
        <w:tc>
          <w:tcPr>
            <w:tcW w:w="3927" w:type="dxa"/>
            <w:tcBorders>
              <w:top w:val="single" w:sz="4" w:space="0" w:color="000000"/>
              <w:left w:val="single" w:sz="4" w:space="0" w:color="000000"/>
              <w:bottom w:val="single" w:sz="4" w:space="0" w:color="000000"/>
              <w:right w:val="single" w:sz="4" w:space="0" w:color="000000"/>
            </w:tcBorders>
            <w:shd w:val="clear" w:color="auto" w:fill="D9F2D0"/>
          </w:tcPr>
          <w:p w14:paraId="224F7E77" w14:textId="77777777" w:rsidR="00C33C26" w:rsidRDefault="00491B22">
            <w:pPr>
              <w:spacing w:after="0"/>
            </w:pPr>
            <w:r>
              <w:rPr>
                <w:rFonts w:ascii="Arial" w:eastAsia="Arial" w:hAnsi="Arial" w:cs="Arial"/>
                <w:b/>
                <w:sz w:val="24"/>
              </w:rPr>
              <w:t>Development Target</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D9F2D0"/>
          </w:tcPr>
          <w:p w14:paraId="5EB372D2" w14:textId="77777777" w:rsidR="00C33C26" w:rsidRDefault="00491B22">
            <w:pPr>
              <w:spacing w:after="0"/>
              <w:ind w:left="2"/>
            </w:pPr>
            <w:r>
              <w:rPr>
                <w:rFonts w:ascii="Arial" w:eastAsia="Arial" w:hAnsi="Arial" w:cs="Arial"/>
                <w:b/>
                <w:sz w:val="24"/>
              </w:rPr>
              <w:t xml:space="preserve">How will this be </w:t>
            </w:r>
            <w:proofErr w:type="gramStart"/>
            <w:r>
              <w:rPr>
                <w:rFonts w:ascii="Arial" w:eastAsia="Arial" w:hAnsi="Arial" w:cs="Arial"/>
                <w:b/>
                <w:sz w:val="24"/>
              </w:rPr>
              <w:t>achieved ?</w:t>
            </w:r>
            <w:proofErr w:type="gramEnd"/>
            <w:r>
              <w:rPr>
                <w:rFonts w:ascii="Arial" w:eastAsia="Arial" w:hAnsi="Arial" w:cs="Arial"/>
                <w:sz w:val="24"/>
              </w:rPr>
              <w:t xml:space="preserve"> </w:t>
            </w:r>
          </w:p>
        </w:tc>
        <w:tc>
          <w:tcPr>
            <w:tcW w:w="1771" w:type="dxa"/>
            <w:tcBorders>
              <w:top w:val="single" w:sz="4" w:space="0" w:color="000000"/>
              <w:left w:val="single" w:sz="4" w:space="0" w:color="000000"/>
              <w:bottom w:val="single" w:sz="4" w:space="0" w:color="000000"/>
              <w:right w:val="single" w:sz="4" w:space="0" w:color="000000"/>
            </w:tcBorders>
            <w:shd w:val="clear" w:color="auto" w:fill="D9F2D0"/>
          </w:tcPr>
          <w:p w14:paraId="2548C918" w14:textId="77777777" w:rsidR="00C33C26" w:rsidRDefault="00491B22">
            <w:pPr>
              <w:spacing w:after="0"/>
              <w:ind w:left="7"/>
              <w:jc w:val="center"/>
            </w:pPr>
            <w:r>
              <w:rPr>
                <w:rFonts w:ascii="Arial" w:eastAsia="Arial" w:hAnsi="Arial" w:cs="Arial"/>
                <w:b/>
                <w:sz w:val="24"/>
              </w:rPr>
              <w:t>By whom</w:t>
            </w:r>
            <w:r>
              <w:rPr>
                <w:rFonts w:ascii="Arial" w:eastAsia="Arial" w:hAnsi="Arial" w:cs="Arial"/>
                <w:sz w:val="24"/>
              </w:rPr>
              <w:t xml:space="preserve"> </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D9F2D0"/>
          </w:tcPr>
          <w:p w14:paraId="74575949" w14:textId="77777777" w:rsidR="00C33C26" w:rsidRDefault="00491B22">
            <w:pPr>
              <w:spacing w:after="0"/>
              <w:ind w:left="14"/>
              <w:jc w:val="center"/>
            </w:pPr>
            <w:r>
              <w:rPr>
                <w:rFonts w:ascii="Arial" w:eastAsia="Arial" w:hAnsi="Arial" w:cs="Arial"/>
                <w:b/>
                <w:sz w:val="24"/>
              </w:rPr>
              <w:t>By when</w:t>
            </w:r>
            <w:r>
              <w:rPr>
                <w:rFonts w:ascii="Arial" w:eastAsia="Arial" w:hAnsi="Arial" w:cs="Arial"/>
                <w:sz w:val="24"/>
              </w:rPr>
              <w:t xml:space="preserve"> </w:t>
            </w:r>
          </w:p>
        </w:tc>
      </w:tr>
      <w:tr w:rsidR="00C33C26" w14:paraId="258BB2AC" w14:textId="77777777">
        <w:trPr>
          <w:trHeight w:val="467"/>
        </w:trPr>
        <w:tc>
          <w:tcPr>
            <w:tcW w:w="11352" w:type="dxa"/>
            <w:gridSpan w:val="2"/>
            <w:tcBorders>
              <w:top w:val="single" w:sz="4" w:space="0" w:color="000000"/>
              <w:left w:val="single" w:sz="4" w:space="0" w:color="000000"/>
              <w:bottom w:val="single" w:sz="4" w:space="0" w:color="000000"/>
              <w:right w:val="nil"/>
            </w:tcBorders>
            <w:shd w:val="clear" w:color="auto" w:fill="D9F2D0"/>
          </w:tcPr>
          <w:p w14:paraId="3957E379" w14:textId="77777777" w:rsidR="00C33C26" w:rsidRDefault="00491B22">
            <w:pPr>
              <w:spacing w:after="0"/>
            </w:pPr>
            <w:r>
              <w:rPr>
                <w:rFonts w:ascii="Arial" w:eastAsia="Arial" w:hAnsi="Arial" w:cs="Arial"/>
                <w:b/>
                <w:sz w:val="24"/>
              </w:rPr>
              <w:t xml:space="preserve">8.Personal guidance </w:t>
            </w:r>
          </w:p>
        </w:tc>
        <w:tc>
          <w:tcPr>
            <w:tcW w:w="1771" w:type="dxa"/>
            <w:tcBorders>
              <w:top w:val="single" w:sz="4" w:space="0" w:color="000000"/>
              <w:left w:val="nil"/>
              <w:bottom w:val="single" w:sz="4" w:space="0" w:color="000000"/>
              <w:right w:val="nil"/>
            </w:tcBorders>
            <w:shd w:val="clear" w:color="auto" w:fill="D9F2D0"/>
          </w:tcPr>
          <w:p w14:paraId="7BBE7737" w14:textId="77777777" w:rsidR="00C33C26" w:rsidRDefault="00C33C26"/>
        </w:tc>
        <w:tc>
          <w:tcPr>
            <w:tcW w:w="1768" w:type="dxa"/>
            <w:gridSpan w:val="2"/>
            <w:tcBorders>
              <w:top w:val="single" w:sz="4" w:space="0" w:color="000000"/>
              <w:left w:val="nil"/>
              <w:bottom w:val="single" w:sz="4" w:space="0" w:color="000000"/>
              <w:right w:val="single" w:sz="4" w:space="0" w:color="000000"/>
            </w:tcBorders>
            <w:shd w:val="clear" w:color="auto" w:fill="D9F2D0"/>
          </w:tcPr>
          <w:p w14:paraId="54F06626" w14:textId="77777777" w:rsidR="00C33C26" w:rsidRDefault="00C33C26"/>
        </w:tc>
      </w:tr>
      <w:tr w:rsidR="00C33C26" w14:paraId="3D32D92F" w14:textId="77777777">
        <w:trPr>
          <w:trHeight w:val="1021"/>
        </w:trPr>
        <w:tc>
          <w:tcPr>
            <w:tcW w:w="3927" w:type="dxa"/>
            <w:tcBorders>
              <w:top w:val="single" w:sz="4" w:space="0" w:color="000000"/>
              <w:left w:val="single" w:sz="4" w:space="0" w:color="000000"/>
              <w:bottom w:val="single" w:sz="4" w:space="0" w:color="000000"/>
              <w:right w:val="single" w:sz="4" w:space="0" w:color="000000"/>
            </w:tcBorders>
          </w:tcPr>
          <w:p w14:paraId="7B52356A" w14:textId="77777777" w:rsidR="00C33C26" w:rsidRDefault="00491B22">
            <w:pPr>
              <w:spacing w:after="0"/>
              <w:ind w:left="720"/>
            </w:pPr>
            <w:r>
              <w:rPr>
                <w:rFonts w:ascii="Arial" w:eastAsia="Arial" w:hAnsi="Arial" w:cs="Arial"/>
              </w:rPr>
              <w:t xml:space="preserve"> </w:t>
            </w:r>
          </w:p>
          <w:p w14:paraId="1BD827E9" w14:textId="7F8E92CB" w:rsidR="00C33C26" w:rsidRDefault="00491B22">
            <w:pPr>
              <w:spacing w:after="0"/>
              <w:ind w:left="720" w:hanging="360"/>
            </w:pPr>
            <w:r>
              <w:rPr>
                <w:rFonts w:ascii="Arial" w:eastAsia="Arial" w:hAnsi="Arial" w:cs="Arial"/>
              </w:rPr>
              <w:t xml:space="preserve">1. </w:t>
            </w:r>
            <w:r>
              <w:rPr>
                <w:rFonts w:ascii="Arial" w:eastAsia="Arial" w:hAnsi="Arial" w:cs="Arial"/>
              </w:rPr>
              <w:t xml:space="preserve">Assess and review the </w:t>
            </w:r>
            <w:r w:rsidR="00B8293A">
              <w:rPr>
                <w:rFonts w:ascii="Arial" w:eastAsia="Arial" w:hAnsi="Arial" w:cs="Arial"/>
              </w:rPr>
              <w:t>Red Kite</w:t>
            </w:r>
            <w:r>
              <w:rPr>
                <w:rFonts w:ascii="Arial" w:eastAsia="Arial" w:hAnsi="Arial" w:cs="Arial"/>
              </w:rPr>
              <w:t xml:space="preserve"> Graduate Profile work termly from Year 9 </w:t>
            </w:r>
          </w:p>
        </w:tc>
        <w:tc>
          <w:tcPr>
            <w:tcW w:w="7424" w:type="dxa"/>
            <w:tcBorders>
              <w:top w:val="single" w:sz="4" w:space="0" w:color="000000"/>
              <w:left w:val="single" w:sz="4" w:space="0" w:color="000000"/>
              <w:bottom w:val="single" w:sz="4" w:space="0" w:color="000000"/>
              <w:right w:val="single" w:sz="4" w:space="0" w:color="000000"/>
            </w:tcBorders>
          </w:tcPr>
          <w:p w14:paraId="4E7FC79F" w14:textId="77777777" w:rsidR="00C33C26" w:rsidRDefault="00491B22">
            <w:pPr>
              <w:spacing w:after="0"/>
              <w:ind w:left="2"/>
            </w:pPr>
            <w:r>
              <w:rPr>
                <w:rFonts w:ascii="Arial" w:eastAsia="Arial" w:hAnsi="Arial" w:cs="Arial"/>
              </w:rPr>
              <w:t xml:space="preserve"> </w:t>
            </w:r>
          </w:p>
          <w:p w14:paraId="1719FE86" w14:textId="44CA0379" w:rsidR="00C33C26" w:rsidRDefault="00491B22">
            <w:pPr>
              <w:spacing w:after="0"/>
              <w:ind w:left="2"/>
            </w:pPr>
            <w:r>
              <w:rPr>
                <w:rFonts w:ascii="Arial" w:eastAsia="Arial" w:hAnsi="Arial" w:cs="Arial"/>
              </w:rPr>
              <w:t xml:space="preserve">Included </w:t>
            </w:r>
            <w:r w:rsidR="00B8293A">
              <w:rPr>
                <w:rFonts w:ascii="Arial" w:eastAsia="Arial" w:hAnsi="Arial" w:cs="Arial"/>
              </w:rPr>
              <w:t>Red Kite</w:t>
            </w:r>
            <w:r>
              <w:rPr>
                <w:rFonts w:ascii="Arial" w:eastAsia="Arial" w:hAnsi="Arial" w:cs="Arial"/>
              </w:rPr>
              <w:t xml:space="preserve"> Graduate Profiles in SLT Book Looks and Q of E monitoring </w:t>
            </w:r>
          </w:p>
        </w:tc>
        <w:tc>
          <w:tcPr>
            <w:tcW w:w="1771" w:type="dxa"/>
            <w:tcBorders>
              <w:top w:val="single" w:sz="4" w:space="0" w:color="000000"/>
              <w:left w:val="single" w:sz="4" w:space="0" w:color="000000"/>
              <w:bottom w:val="single" w:sz="4" w:space="0" w:color="000000"/>
              <w:right w:val="single" w:sz="4" w:space="0" w:color="000000"/>
            </w:tcBorders>
          </w:tcPr>
          <w:p w14:paraId="5B461366" w14:textId="77777777" w:rsidR="00C33C26" w:rsidRDefault="00491B22">
            <w:pPr>
              <w:spacing w:after="0"/>
              <w:ind w:left="2"/>
            </w:pPr>
            <w:r>
              <w:rPr>
                <w:rFonts w:ascii="Arial" w:eastAsia="Arial" w:hAnsi="Arial" w:cs="Arial"/>
              </w:rPr>
              <w:t xml:space="preserve"> </w:t>
            </w:r>
          </w:p>
          <w:p w14:paraId="2A631D27" w14:textId="77777777" w:rsidR="00C33C26" w:rsidRDefault="00491B22">
            <w:pPr>
              <w:spacing w:after="0"/>
              <w:ind w:left="2"/>
            </w:pPr>
            <w:r>
              <w:rPr>
                <w:rFonts w:ascii="Arial" w:eastAsia="Arial" w:hAnsi="Arial" w:cs="Arial"/>
              </w:rPr>
              <w:t xml:space="preserve">SLT </w:t>
            </w:r>
          </w:p>
        </w:tc>
        <w:tc>
          <w:tcPr>
            <w:tcW w:w="1768" w:type="dxa"/>
            <w:gridSpan w:val="2"/>
            <w:tcBorders>
              <w:top w:val="single" w:sz="4" w:space="0" w:color="000000"/>
              <w:left w:val="single" w:sz="4" w:space="0" w:color="000000"/>
              <w:bottom w:val="single" w:sz="4" w:space="0" w:color="000000"/>
              <w:right w:val="single" w:sz="4" w:space="0" w:color="000000"/>
            </w:tcBorders>
          </w:tcPr>
          <w:p w14:paraId="376226A1" w14:textId="77777777" w:rsidR="00C33C26" w:rsidRDefault="00491B22">
            <w:pPr>
              <w:spacing w:after="0"/>
              <w:ind w:left="2"/>
            </w:pPr>
            <w:r>
              <w:rPr>
                <w:rFonts w:ascii="Arial" w:eastAsia="Arial" w:hAnsi="Arial" w:cs="Arial"/>
              </w:rPr>
              <w:t xml:space="preserve"> </w:t>
            </w:r>
          </w:p>
          <w:p w14:paraId="4B70B093" w14:textId="77777777" w:rsidR="00C33C26" w:rsidRDefault="00491B22">
            <w:pPr>
              <w:spacing w:after="0"/>
              <w:ind w:left="2"/>
            </w:pPr>
            <w:r>
              <w:rPr>
                <w:rFonts w:ascii="Arial" w:eastAsia="Arial" w:hAnsi="Arial" w:cs="Arial"/>
              </w:rPr>
              <w:t xml:space="preserve">September 26 </w:t>
            </w:r>
          </w:p>
        </w:tc>
      </w:tr>
    </w:tbl>
    <w:p w14:paraId="62C2BB7C" w14:textId="77777777" w:rsidR="00C33C26" w:rsidRDefault="00491B22">
      <w:pPr>
        <w:spacing w:after="0"/>
        <w:jc w:val="both"/>
      </w:pPr>
      <w:r>
        <w:rPr>
          <w:rFonts w:ascii="Arial" w:eastAsia="Arial" w:hAnsi="Arial" w:cs="Arial"/>
          <w:b/>
          <w:sz w:val="28"/>
        </w:rPr>
        <w:t xml:space="preserve"> </w:t>
      </w:r>
    </w:p>
    <w:sectPr w:rsidR="00C33C26">
      <w:headerReference w:type="even" r:id="rId20"/>
      <w:headerReference w:type="default" r:id="rId21"/>
      <w:footerReference w:type="even" r:id="rId22"/>
      <w:footerReference w:type="default" r:id="rId23"/>
      <w:headerReference w:type="first" r:id="rId24"/>
      <w:footerReference w:type="first" r:id="rId25"/>
      <w:pgSz w:w="16838" w:h="11906" w:orient="landscape"/>
      <w:pgMar w:top="1140" w:right="1440" w:bottom="1013" w:left="1440"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D1B6" w14:textId="77777777" w:rsidR="00491B22" w:rsidRDefault="00491B22">
      <w:pPr>
        <w:spacing w:after="0" w:line="240" w:lineRule="auto"/>
      </w:pPr>
      <w:r>
        <w:separator/>
      </w:r>
    </w:p>
  </w:endnote>
  <w:endnote w:type="continuationSeparator" w:id="0">
    <w:p w14:paraId="1035B71A" w14:textId="77777777" w:rsidR="00491B22" w:rsidRDefault="0049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5822" w14:textId="77777777" w:rsidR="00C33C26" w:rsidRDefault="00491B22">
    <w:pPr>
      <w:spacing w:after="0"/>
      <w:ind w:left="-1013" w:right="11912"/>
    </w:pPr>
    <w:r>
      <w:rPr>
        <w:noProof/>
      </w:rPr>
      <mc:AlternateContent>
        <mc:Choice Requires="wpg">
          <w:drawing>
            <wp:anchor distT="0" distB="0" distL="114300" distR="114300" simplePos="0" relativeHeight="251664384" behindDoc="0" locked="0" layoutInCell="1" allowOverlap="1" wp14:anchorId="2E47075E" wp14:editId="75F25D63">
              <wp:simplePos x="0" y="0"/>
              <wp:positionH relativeFrom="page">
                <wp:posOffset>304800</wp:posOffset>
              </wp:positionH>
              <wp:positionV relativeFrom="page">
                <wp:posOffset>7229551</wp:posOffset>
              </wp:positionV>
              <wp:extent cx="10084308" cy="27432"/>
              <wp:effectExtent l="0" t="0" r="0" b="0"/>
              <wp:wrapSquare wrapText="bothSides"/>
              <wp:docPr id="24261" name="Group 24261"/>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50" name="Shape 2525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51" name="Shape 25251"/>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52" name="Shape 25252"/>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61" style="width:794.04pt;height:2.16003pt;position:absolute;mso-position-horizontal-relative:page;mso-position-horizontal:absolute;margin-left:24pt;mso-position-vertical-relative:page;margin-top:569.256pt;" coordsize="100843,274">
              <v:shape id="Shape 25253" style="position:absolute;width:274;height:274;left:0;top:0;" coordsize="27432,27432" path="m0,0l27432,0l27432,27432l0,27432l0,0">
                <v:stroke weight="0pt" endcap="flat" joinstyle="miter" miterlimit="10" on="false" color="#000000" opacity="0"/>
                <v:fill on="true" color="#3a7c22"/>
              </v:shape>
              <v:shape id="Shape 25254" style="position:absolute;width:100294;height:274;left:274;top:0;" coordsize="10029444,27432" path="m0,0l10029444,0l10029444,27432l0,27432l0,0">
                <v:stroke weight="0pt" endcap="flat" joinstyle="miter" miterlimit="10" on="false" color="#000000" opacity="0"/>
                <v:fill on="true" color="#3a7c22"/>
              </v:shape>
              <v:shape id="Shape 25255"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D56F" w14:textId="77777777" w:rsidR="00C33C26" w:rsidRDefault="00491B22">
    <w:pPr>
      <w:spacing w:after="0"/>
      <w:ind w:left="-1013" w:right="11912"/>
    </w:pPr>
    <w:r>
      <w:rPr>
        <w:noProof/>
      </w:rPr>
      <mc:AlternateContent>
        <mc:Choice Requires="wpg">
          <w:drawing>
            <wp:anchor distT="0" distB="0" distL="114300" distR="114300" simplePos="0" relativeHeight="251665408" behindDoc="0" locked="0" layoutInCell="1" allowOverlap="1" wp14:anchorId="6DF5A0AA" wp14:editId="032183C9">
              <wp:simplePos x="0" y="0"/>
              <wp:positionH relativeFrom="page">
                <wp:posOffset>304800</wp:posOffset>
              </wp:positionH>
              <wp:positionV relativeFrom="page">
                <wp:posOffset>7229551</wp:posOffset>
              </wp:positionV>
              <wp:extent cx="10084308" cy="27432"/>
              <wp:effectExtent l="0" t="0" r="0" b="0"/>
              <wp:wrapSquare wrapText="bothSides"/>
              <wp:docPr id="24235" name="Group 24235"/>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44" name="Shape 2524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45" name="Shape 25245"/>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46" name="Shape 25246"/>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35" style="width:794.04pt;height:2.16003pt;position:absolute;mso-position-horizontal-relative:page;mso-position-horizontal:absolute;margin-left:24pt;mso-position-vertical-relative:page;margin-top:569.256pt;" coordsize="100843,274">
              <v:shape id="Shape 25247" style="position:absolute;width:274;height:274;left:0;top:0;" coordsize="27432,27432" path="m0,0l27432,0l27432,27432l0,27432l0,0">
                <v:stroke weight="0pt" endcap="flat" joinstyle="miter" miterlimit="10" on="false" color="#000000" opacity="0"/>
                <v:fill on="true" color="#3a7c22"/>
              </v:shape>
              <v:shape id="Shape 25248" style="position:absolute;width:100294;height:274;left:274;top:0;" coordsize="10029444,27432" path="m0,0l10029444,0l10029444,27432l0,27432l0,0">
                <v:stroke weight="0pt" endcap="flat" joinstyle="miter" miterlimit="10" on="false" color="#000000" opacity="0"/>
                <v:fill on="true" color="#3a7c22"/>
              </v:shape>
              <v:shape id="Shape 25249"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A262" w14:textId="77777777" w:rsidR="00C33C26" w:rsidRDefault="00491B22">
    <w:pPr>
      <w:spacing w:after="0"/>
      <w:ind w:left="-1013" w:right="11912"/>
    </w:pPr>
    <w:r>
      <w:rPr>
        <w:noProof/>
      </w:rPr>
      <mc:AlternateContent>
        <mc:Choice Requires="wpg">
          <w:drawing>
            <wp:anchor distT="0" distB="0" distL="114300" distR="114300" simplePos="0" relativeHeight="251666432" behindDoc="0" locked="0" layoutInCell="1" allowOverlap="1" wp14:anchorId="1A909D3F" wp14:editId="38ED34B5">
              <wp:simplePos x="0" y="0"/>
              <wp:positionH relativeFrom="page">
                <wp:posOffset>304800</wp:posOffset>
              </wp:positionH>
              <wp:positionV relativeFrom="page">
                <wp:posOffset>7229551</wp:posOffset>
              </wp:positionV>
              <wp:extent cx="10084308" cy="27432"/>
              <wp:effectExtent l="0" t="0" r="0" b="0"/>
              <wp:wrapSquare wrapText="bothSides"/>
              <wp:docPr id="24209" name="Group 24209"/>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38" name="Shape 2523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39" name="Shape 2523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40" name="Shape 2524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09" style="width:794.04pt;height:2.16003pt;position:absolute;mso-position-horizontal-relative:page;mso-position-horizontal:absolute;margin-left:24pt;mso-position-vertical-relative:page;margin-top:569.256pt;" coordsize="100843,274">
              <v:shape id="Shape 25241" style="position:absolute;width:274;height:274;left:0;top:0;" coordsize="27432,27432" path="m0,0l27432,0l27432,27432l0,27432l0,0">
                <v:stroke weight="0pt" endcap="flat" joinstyle="miter" miterlimit="10" on="false" color="#000000" opacity="0"/>
                <v:fill on="true" color="#3a7c22"/>
              </v:shape>
              <v:shape id="Shape 25242" style="position:absolute;width:100294;height:274;left:274;top:0;" coordsize="10029444,27432" path="m0,0l10029444,0l10029444,27432l0,27432l0,0">
                <v:stroke weight="0pt" endcap="flat" joinstyle="miter" miterlimit="10" on="false" color="#000000" opacity="0"/>
                <v:fill on="true" color="#3a7c22"/>
              </v:shape>
              <v:shape id="Shape 2524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53D5" w14:textId="77777777" w:rsidR="00C33C26" w:rsidRDefault="00491B22">
    <w:pPr>
      <w:spacing w:after="0"/>
      <w:ind w:left="-1013" w:right="9664"/>
    </w:pPr>
    <w:r>
      <w:rPr>
        <w:noProof/>
      </w:rPr>
      <mc:AlternateContent>
        <mc:Choice Requires="wpg">
          <w:drawing>
            <wp:anchor distT="0" distB="0" distL="114300" distR="114300" simplePos="0" relativeHeight="251673600" behindDoc="0" locked="0" layoutInCell="1" allowOverlap="1" wp14:anchorId="22B7001D" wp14:editId="618C28C8">
              <wp:simplePos x="0" y="0"/>
              <wp:positionH relativeFrom="page">
                <wp:posOffset>304800</wp:posOffset>
              </wp:positionH>
              <wp:positionV relativeFrom="page">
                <wp:posOffset>7229551</wp:posOffset>
              </wp:positionV>
              <wp:extent cx="10084308" cy="27432"/>
              <wp:effectExtent l="0" t="0" r="0" b="0"/>
              <wp:wrapSquare wrapText="bothSides"/>
              <wp:docPr id="24332" name="Group 24332"/>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68" name="Shape 2526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69" name="Shape 2526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70" name="Shape 2527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32" style="width:794.04pt;height:2.16003pt;position:absolute;mso-position-horizontal-relative:page;mso-position-horizontal:absolute;margin-left:24pt;mso-position-vertical-relative:page;margin-top:569.256pt;" coordsize="100843,274">
              <v:shape id="Shape 25271" style="position:absolute;width:274;height:274;left:0;top:0;" coordsize="27432,27432" path="m0,0l27432,0l27432,27432l0,27432l0,0">
                <v:stroke weight="0pt" endcap="flat" joinstyle="miter" miterlimit="10" on="false" color="#000000" opacity="0"/>
                <v:fill on="true" color="#3a7c22"/>
              </v:shape>
              <v:shape id="Shape 25272" style="position:absolute;width:100294;height:274;left:274;top:0;" coordsize="10029444,27432" path="m0,0l10029444,0l10029444,27432l0,27432l0,0">
                <v:stroke weight="0pt" endcap="flat" joinstyle="miter" miterlimit="10" on="false" color="#000000" opacity="0"/>
                <v:fill on="true" color="#3a7c22"/>
              </v:shape>
              <v:shape id="Shape 2527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09D0" w14:textId="77777777" w:rsidR="00C33C26" w:rsidRDefault="00491B22">
    <w:pPr>
      <w:spacing w:after="0"/>
      <w:ind w:left="-1013" w:right="9664"/>
    </w:pPr>
    <w:r>
      <w:rPr>
        <w:noProof/>
      </w:rPr>
      <mc:AlternateContent>
        <mc:Choice Requires="wpg">
          <w:drawing>
            <wp:anchor distT="0" distB="0" distL="114300" distR="114300" simplePos="0" relativeHeight="251674624" behindDoc="0" locked="0" layoutInCell="1" allowOverlap="1" wp14:anchorId="59056F19" wp14:editId="4084083F">
              <wp:simplePos x="0" y="0"/>
              <wp:positionH relativeFrom="page">
                <wp:posOffset>304800</wp:posOffset>
              </wp:positionH>
              <wp:positionV relativeFrom="page">
                <wp:posOffset>7229551</wp:posOffset>
              </wp:positionV>
              <wp:extent cx="10084308" cy="27432"/>
              <wp:effectExtent l="0" t="0" r="0" b="0"/>
              <wp:wrapSquare wrapText="bothSides"/>
              <wp:docPr id="24309" name="Group 24309"/>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62" name="Shape 25262"/>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63" name="Shape 25263"/>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64" name="Shape 25264"/>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09" style="width:794.04pt;height:2.16003pt;position:absolute;mso-position-horizontal-relative:page;mso-position-horizontal:absolute;margin-left:24pt;mso-position-vertical-relative:page;margin-top:569.256pt;" coordsize="100843,274">
              <v:shape id="Shape 25265" style="position:absolute;width:274;height:274;left:0;top:0;" coordsize="27432,27432" path="m0,0l27432,0l27432,27432l0,27432l0,0">
                <v:stroke weight="0pt" endcap="flat" joinstyle="miter" miterlimit="10" on="false" color="#000000" opacity="0"/>
                <v:fill on="true" color="#3a7c22"/>
              </v:shape>
              <v:shape id="Shape 25266" style="position:absolute;width:100294;height:274;left:274;top:0;" coordsize="10029444,27432" path="m0,0l10029444,0l10029444,27432l0,27432l0,0">
                <v:stroke weight="0pt" endcap="flat" joinstyle="miter" miterlimit="10" on="false" color="#000000" opacity="0"/>
                <v:fill on="true" color="#3a7c22"/>
              </v:shape>
              <v:shape id="Shape 25267"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7D72" w14:textId="77777777" w:rsidR="00C33C26" w:rsidRDefault="00491B22">
    <w:pPr>
      <w:spacing w:after="0"/>
      <w:ind w:left="-1013" w:right="9664"/>
    </w:pPr>
    <w:r>
      <w:rPr>
        <w:noProof/>
      </w:rPr>
      <mc:AlternateContent>
        <mc:Choice Requires="wpg">
          <w:drawing>
            <wp:anchor distT="0" distB="0" distL="114300" distR="114300" simplePos="0" relativeHeight="251675648" behindDoc="0" locked="0" layoutInCell="1" allowOverlap="1" wp14:anchorId="26257920" wp14:editId="06A48CAE">
              <wp:simplePos x="0" y="0"/>
              <wp:positionH relativeFrom="page">
                <wp:posOffset>304800</wp:posOffset>
              </wp:positionH>
              <wp:positionV relativeFrom="page">
                <wp:posOffset>7229551</wp:posOffset>
              </wp:positionV>
              <wp:extent cx="10084308" cy="27432"/>
              <wp:effectExtent l="0" t="0" r="0" b="0"/>
              <wp:wrapSquare wrapText="bothSides"/>
              <wp:docPr id="24286" name="Group 24286"/>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56" name="Shape 2525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57" name="Shape 25257"/>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58" name="Shape 25258"/>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86" style="width:794.04pt;height:2.16003pt;position:absolute;mso-position-horizontal-relative:page;mso-position-horizontal:absolute;margin-left:24pt;mso-position-vertical-relative:page;margin-top:569.256pt;" coordsize="100843,274">
              <v:shape id="Shape 25259" style="position:absolute;width:274;height:274;left:0;top:0;" coordsize="27432,27432" path="m0,0l27432,0l27432,27432l0,27432l0,0">
                <v:stroke weight="0pt" endcap="flat" joinstyle="miter" miterlimit="10" on="false" color="#000000" opacity="0"/>
                <v:fill on="true" color="#3a7c22"/>
              </v:shape>
              <v:shape id="Shape 25260" style="position:absolute;width:100294;height:274;left:274;top:0;" coordsize="10029444,27432" path="m0,0l10029444,0l10029444,27432l0,27432l0,0">
                <v:stroke weight="0pt" endcap="flat" joinstyle="miter" miterlimit="10" on="false" color="#000000" opacity="0"/>
                <v:fill on="true" color="#3a7c22"/>
              </v:shape>
              <v:shape id="Shape 25261"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1D5C" w14:textId="77777777" w:rsidR="00C33C26" w:rsidRDefault="00491B22">
    <w:pPr>
      <w:spacing w:after="0"/>
      <w:ind w:left="-1440" w:right="15398"/>
    </w:pPr>
    <w:r>
      <w:rPr>
        <w:noProof/>
      </w:rPr>
      <mc:AlternateContent>
        <mc:Choice Requires="wpg">
          <w:drawing>
            <wp:anchor distT="0" distB="0" distL="114300" distR="114300" simplePos="0" relativeHeight="251682816" behindDoc="0" locked="0" layoutInCell="1" allowOverlap="1" wp14:anchorId="3538053E" wp14:editId="412DEED8">
              <wp:simplePos x="0" y="0"/>
              <wp:positionH relativeFrom="page">
                <wp:posOffset>304800</wp:posOffset>
              </wp:positionH>
              <wp:positionV relativeFrom="page">
                <wp:posOffset>7229551</wp:posOffset>
              </wp:positionV>
              <wp:extent cx="10084308" cy="27432"/>
              <wp:effectExtent l="0" t="0" r="0" b="0"/>
              <wp:wrapSquare wrapText="bothSides"/>
              <wp:docPr id="24392" name="Group 24392"/>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86" name="Shape 2528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87" name="Shape 25287"/>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88" name="Shape 25288"/>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92" style="width:794.04pt;height:2.16003pt;position:absolute;mso-position-horizontal-relative:page;mso-position-horizontal:absolute;margin-left:24pt;mso-position-vertical-relative:page;margin-top:569.256pt;" coordsize="100843,274">
              <v:shape id="Shape 25289" style="position:absolute;width:274;height:274;left:0;top:0;" coordsize="27432,27432" path="m0,0l27432,0l27432,27432l0,27432l0,0">
                <v:stroke weight="0pt" endcap="flat" joinstyle="miter" miterlimit="10" on="false" color="#000000" opacity="0"/>
                <v:fill on="true" color="#3a7c22"/>
              </v:shape>
              <v:shape id="Shape 25290" style="position:absolute;width:100294;height:274;left:274;top:0;" coordsize="10029444,27432" path="m0,0l10029444,0l10029444,27432l0,27432l0,0">
                <v:stroke weight="0pt" endcap="flat" joinstyle="miter" miterlimit="10" on="false" color="#000000" opacity="0"/>
                <v:fill on="true" color="#3a7c22"/>
              </v:shape>
              <v:shape id="Shape 25291"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A44A" w14:textId="77777777" w:rsidR="00C33C26" w:rsidRDefault="00491B22">
    <w:pPr>
      <w:spacing w:after="0"/>
      <w:ind w:left="-1440" w:right="15398"/>
    </w:pPr>
    <w:r>
      <w:rPr>
        <w:noProof/>
      </w:rPr>
      <mc:AlternateContent>
        <mc:Choice Requires="wpg">
          <w:drawing>
            <wp:anchor distT="0" distB="0" distL="114300" distR="114300" simplePos="0" relativeHeight="251683840" behindDoc="0" locked="0" layoutInCell="1" allowOverlap="1" wp14:anchorId="1A30ADB6" wp14:editId="5884DF68">
              <wp:simplePos x="0" y="0"/>
              <wp:positionH relativeFrom="page">
                <wp:posOffset>304800</wp:posOffset>
              </wp:positionH>
              <wp:positionV relativeFrom="page">
                <wp:posOffset>7229551</wp:posOffset>
              </wp:positionV>
              <wp:extent cx="10084308" cy="27432"/>
              <wp:effectExtent l="0" t="0" r="0" b="0"/>
              <wp:wrapSquare wrapText="bothSides"/>
              <wp:docPr id="24373" name="Group 24373"/>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80" name="Shape 2528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81" name="Shape 25281"/>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82" name="Shape 25282"/>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73" style="width:794.04pt;height:2.16003pt;position:absolute;mso-position-horizontal-relative:page;mso-position-horizontal:absolute;margin-left:24pt;mso-position-vertical-relative:page;margin-top:569.256pt;" coordsize="100843,274">
              <v:shape id="Shape 25283" style="position:absolute;width:274;height:274;left:0;top:0;" coordsize="27432,27432" path="m0,0l27432,0l27432,27432l0,27432l0,0">
                <v:stroke weight="0pt" endcap="flat" joinstyle="miter" miterlimit="10" on="false" color="#000000" opacity="0"/>
                <v:fill on="true" color="#3a7c22"/>
              </v:shape>
              <v:shape id="Shape 25284" style="position:absolute;width:100294;height:274;left:274;top:0;" coordsize="10029444,27432" path="m0,0l10029444,0l10029444,27432l0,27432l0,0">
                <v:stroke weight="0pt" endcap="flat" joinstyle="miter" miterlimit="10" on="false" color="#000000" opacity="0"/>
                <v:fill on="true" color="#3a7c22"/>
              </v:shape>
              <v:shape id="Shape 25285"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838F" w14:textId="77777777" w:rsidR="00C33C26" w:rsidRDefault="00491B22">
    <w:pPr>
      <w:spacing w:after="0"/>
      <w:ind w:left="-1440" w:right="15398"/>
    </w:pPr>
    <w:r>
      <w:rPr>
        <w:noProof/>
      </w:rPr>
      <mc:AlternateContent>
        <mc:Choice Requires="wpg">
          <w:drawing>
            <wp:anchor distT="0" distB="0" distL="114300" distR="114300" simplePos="0" relativeHeight="251684864" behindDoc="0" locked="0" layoutInCell="1" allowOverlap="1" wp14:anchorId="72993CB9" wp14:editId="7BBB7380">
              <wp:simplePos x="0" y="0"/>
              <wp:positionH relativeFrom="page">
                <wp:posOffset>304800</wp:posOffset>
              </wp:positionH>
              <wp:positionV relativeFrom="page">
                <wp:posOffset>7229551</wp:posOffset>
              </wp:positionV>
              <wp:extent cx="10084308" cy="27432"/>
              <wp:effectExtent l="0" t="0" r="0" b="0"/>
              <wp:wrapSquare wrapText="bothSides"/>
              <wp:docPr id="24354" name="Group 24354"/>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74" name="Shape 2527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75" name="Shape 25275"/>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76" name="Shape 25276"/>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54" style="width:794.04pt;height:2.16003pt;position:absolute;mso-position-horizontal-relative:page;mso-position-horizontal:absolute;margin-left:24pt;mso-position-vertical-relative:page;margin-top:569.256pt;" coordsize="100843,274">
              <v:shape id="Shape 25277" style="position:absolute;width:274;height:274;left:0;top:0;" coordsize="27432,27432" path="m0,0l27432,0l27432,27432l0,27432l0,0">
                <v:stroke weight="0pt" endcap="flat" joinstyle="miter" miterlimit="10" on="false" color="#000000" opacity="0"/>
                <v:fill on="true" color="#3a7c22"/>
              </v:shape>
              <v:shape id="Shape 25278" style="position:absolute;width:100294;height:274;left:274;top:0;" coordsize="10029444,27432" path="m0,0l10029444,0l10029444,27432l0,27432l0,0">
                <v:stroke weight="0pt" endcap="flat" joinstyle="miter" miterlimit="10" on="false" color="#000000" opacity="0"/>
                <v:fill on="true" color="#3a7c22"/>
              </v:shape>
              <v:shape id="Shape 25279"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E790" w14:textId="77777777" w:rsidR="00491B22" w:rsidRDefault="00491B22">
      <w:pPr>
        <w:spacing w:after="0" w:line="240" w:lineRule="auto"/>
      </w:pPr>
      <w:r>
        <w:separator/>
      </w:r>
    </w:p>
  </w:footnote>
  <w:footnote w:type="continuationSeparator" w:id="0">
    <w:p w14:paraId="1D717D3C" w14:textId="77777777" w:rsidR="00491B22" w:rsidRDefault="0049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C9AD" w14:textId="77777777" w:rsidR="00C33C26" w:rsidRDefault="00491B22">
    <w:pPr>
      <w:spacing w:after="0"/>
    </w:pPr>
    <w:r>
      <w:rPr>
        <w:noProof/>
      </w:rPr>
      <mc:AlternateContent>
        <mc:Choice Requires="wpg">
          <w:drawing>
            <wp:anchor distT="0" distB="0" distL="114300" distR="114300" simplePos="0" relativeHeight="251658240" behindDoc="0" locked="0" layoutInCell="1" allowOverlap="1" wp14:anchorId="50FCC1EA" wp14:editId="0BA8126A">
              <wp:simplePos x="0" y="0"/>
              <wp:positionH relativeFrom="page">
                <wp:posOffset>304800</wp:posOffset>
              </wp:positionH>
              <wp:positionV relativeFrom="page">
                <wp:posOffset>304801</wp:posOffset>
              </wp:positionV>
              <wp:extent cx="10084308" cy="27432"/>
              <wp:effectExtent l="0" t="0" r="0" b="0"/>
              <wp:wrapSquare wrapText="bothSides"/>
              <wp:docPr id="24250" name="Group 24250"/>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168" name="Shape 2516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69" name="Shape 2516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70" name="Shape 2517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50" style="width:794.04pt;height:2.15997pt;position:absolute;mso-position-horizontal-relative:page;mso-position-horizontal:absolute;margin-left:24pt;mso-position-vertical-relative:page;margin-top:24.0001pt;" coordsize="100843,274">
              <v:shape id="Shape 25171" style="position:absolute;width:274;height:274;left:0;top:0;" coordsize="27432,27432" path="m0,0l27432,0l27432,27432l0,27432l0,0">
                <v:stroke weight="0pt" endcap="flat" joinstyle="miter" miterlimit="10" on="false" color="#000000" opacity="0"/>
                <v:fill on="true" color="#3a7c22"/>
              </v:shape>
              <v:shape id="Shape 25172" style="position:absolute;width:100294;height:274;left:274;top:0;" coordsize="10029444,27432" path="m0,0l10029444,0l10029444,27432l0,27432l0,0">
                <v:stroke weight="0pt" endcap="flat" joinstyle="miter" miterlimit="10" on="false" color="#000000" opacity="0"/>
                <v:fill on="true" color="#3a7c22"/>
              </v:shape>
              <v:shape id="Shape 2517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sz w:val="28"/>
      </w:rPr>
      <w:t xml:space="preserve">Benchmark </w:t>
    </w:r>
    <w:r>
      <w:fldChar w:fldCharType="begin"/>
    </w:r>
    <w:r>
      <w:instrText xml:space="preserve"> PAGE   \* MERGEFORMAT </w:instrText>
    </w:r>
    <w:r>
      <w:fldChar w:fldCharType="separate"/>
    </w:r>
    <w:r>
      <w:rPr>
        <w:rFonts w:ascii="Arial" w:eastAsia="Arial" w:hAnsi="Arial" w:cs="Arial"/>
        <w:b/>
        <w:sz w:val="28"/>
      </w:rPr>
      <w:t>2</w:t>
    </w:r>
    <w:r>
      <w:rPr>
        <w:rFonts w:ascii="Arial" w:eastAsia="Arial" w:hAnsi="Arial" w:cs="Arial"/>
        <w:b/>
        <w:sz w:val="28"/>
      </w:rPr>
      <w:fldChar w:fldCharType="end"/>
    </w:r>
    <w:r>
      <w:rPr>
        <w:rFonts w:ascii="Arial" w:eastAsia="Arial" w:hAnsi="Arial" w:cs="Arial"/>
        <w:b/>
        <w:sz w:val="28"/>
      </w:rPr>
      <w:t xml:space="preserve">.  </w:t>
    </w:r>
  </w:p>
  <w:p w14:paraId="78DFCB89" w14:textId="77777777" w:rsidR="00C33C26" w:rsidRDefault="00491B22">
    <w:r>
      <w:rPr>
        <w:noProof/>
      </w:rPr>
      <mc:AlternateContent>
        <mc:Choice Requires="wpg">
          <w:drawing>
            <wp:anchor distT="0" distB="0" distL="114300" distR="114300" simplePos="0" relativeHeight="251659264" behindDoc="1" locked="0" layoutInCell="1" allowOverlap="1" wp14:anchorId="49D72F45" wp14:editId="5F3D3DD6">
              <wp:simplePos x="0" y="0"/>
              <wp:positionH relativeFrom="page">
                <wp:posOffset>304800</wp:posOffset>
              </wp:positionH>
              <wp:positionV relativeFrom="page">
                <wp:posOffset>332181</wp:posOffset>
              </wp:positionV>
              <wp:extent cx="10084308" cy="6897370"/>
              <wp:effectExtent l="0" t="0" r="0" b="0"/>
              <wp:wrapNone/>
              <wp:docPr id="24254" name="Group 24254"/>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174" name="Shape 2517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75" name="Shape 2517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54" style="width:794.04pt;height:543.1pt;position:absolute;z-index:-2147483648;mso-position-horizontal-relative:page;mso-position-horizontal:absolute;margin-left:24pt;mso-position-vertical-relative:page;margin-top:26.156pt;" coordsize="100843,68973">
              <v:shape id="Shape 25176" style="position:absolute;width:274;height:68973;left:0;top:0;" coordsize="27432,6897370" path="m0,0l27432,0l27432,6897370l0,6897370l0,0">
                <v:stroke weight="0pt" endcap="flat" joinstyle="miter" miterlimit="10" on="false" color="#000000" opacity="0"/>
                <v:fill on="true" color="#3a7c22"/>
              </v:shape>
              <v:shape id="Shape 2517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9649" w14:textId="6C50B55B" w:rsidR="00C33C26" w:rsidRDefault="00491B22">
    <w:pPr>
      <w:spacing w:after="0"/>
    </w:pPr>
    <w:r>
      <w:rPr>
        <w:noProof/>
      </w:rPr>
      <mc:AlternateContent>
        <mc:Choice Requires="wpg">
          <w:drawing>
            <wp:anchor distT="0" distB="0" distL="114300" distR="114300" simplePos="0" relativeHeight="251660288" behindDoc="0" locked="0" layoutInCell="1" allowOverlap="1" wp14:anchorId="4B7A176E" wp14:editId="25E1A4E3">
              <wp:simplePos x="0" y="0"/>
              <wp:positionH relativeFrom="page">
                <wp:posOffset>304800</wp:posOffset>
              </wp:positionH>
              <wp:positionV relativeFrom="page">
                <wp:posOffset>304801</wp:posOffset>
              </wp:positionV>
              <wp:extent cx="10084308" cy="27432"/>
              <wp:effectExtent l="0" t="0" r="0" b="0"/>
              <wp:wrapSquare wrapText="bothSides"/>
              <wp:docPr id="24224" name="Group 24224"/>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158" name="Shape 2515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59" name="Shape 2515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60" name="Shape 2516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24" style="width:794.04pt;height:2.15997pt;position:absolute;mso-position-horizontal-relative:page;mso-position-horizontal:absolute;margin-left:24pt;mso-position-vertical-relative:page;margin-top:24.0001pt;" coordsize="100843,274">
              <v:shape id="Shape 25161" style="position:absolute;width:274;height:274;left:0;top:0;" coordsize="27432,27432" path="m0,0l27432,0l27432,27432l0,27432l0,0">
                <v:stroke weight="0pt" endcap="flat" joinstyle="miter" miterlimit="10" on="false" color="#000000" opacity="0"/>
                <v:fill on="true" color="#3a7c22"/>
              </v:shape>
              <v:shape id="Shape 25162" style="position:absolute;width:100294;height:274;left:274;top:0;" coordsize="10029444,27432" path="m0,0l10029444,0l10029444,27432l0,27432l0,0">
                <v:stroke weight="0pt" endcap="flat" joinstyle="miter" miterlimit="10" on="false" color="#000000" opacity="0"/>
                <v:fill on="true" color="#3a7c22"/>
              </v:shape>
              <v:shape id="Shape 2516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sz w:val="28"/>
      </w:rPr>
      <w:t xml:space="preserve"> </w:t>
    </w:r>
  </w:p>
  <w:p w14:paraId="252515A2" w14:textId="77777777" w:rsidR="00C33C26" w:rsidRDefault="00491B22">
    <w:r>
      <w:rPr>
        <w:noProof/>
      </w:rPr>
      <mc:AlternateContent>
        <mc:Choice Requires="wpg">
          <w:drawing>
            <wp:anchor distT="0" distB="0" distL="114300" distR="114300" simplePos="0" relativeHeight="251661312" behindDoc="1" locked="0" layoutInCell="1" allowOverlap="1" wp14:anchorId="5C7F6EB5" wp14:editId="1FC6F238">
              <wp:simplePos x="0" y="0"/>
              <wp:positionH relativeFrom="page">
                <wp:posOffset>304800</wp:posOffset>
              </wp:positionH>
              <wp:positionV relativeFrom="page">
                <wp:posOffset>332181</wp:posOffset>
              </wp:positionV>
              <wp:extent cx="10084308" cy="6897370"/>
              <wp:effectExtent l="0" t="0" r="0" b="0"/>
              <wp:wrapNone/>
              <wp:docPr id="24228" name="Group 24228"/>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164" name="Shape 2516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65" name="Shape 2516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28" style="width:794.04pt;height:543.1pt;position:absolute;z-index:-2147483648;mso-position-horizontal-relative:page;mso-position-horizontal:absolute;margin-left:24pt;mso-position-vertical-relative:page;margin-top:26.156pt;" coordsize="100843,68973">
              <v:shape id="Shape 25166" style="position:absolute;width:274;height:68973;left:0;top:0;" coordsize="27432,6897370" path="m0,0l27432,0l27432,6897370l0,6897370l0,0">
                <v:stroke weight="0pt" endcap="flat" joinstyle="miter" miterlimit="10" on="false" color="#000000" opacity="0"/>
                <v:fill on="true" color="#3a7c22"/>
              </v:shape>
              <v:shape id="Shape 2516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D6D0" w14:textId="77777777" w:rsidR="00C33C26" w:rsidRDefault="00491B22">
    <w:pPr>
      <w:spacing w:after="0"/>
      <w:ind w:left="-1013" w:right="11912"/>
    </w:pPr>
    <w:r>
      <w:rPr>
        <w:noProof/>
      </w:rPr>
      <mc:AlternateContent>
        <mc:Choice Requires="wpg">
          <w:drawing>
            <wp:anchor distT="0" distB="0" distL="114300" distR="114300" simplePos="0" relativeHeight="251662336" behindDoc="0" locked="0" layoutInCell="1" allowOverlap="1" wp14:anchorId="37C96A65" wp14:editId="45037D42">
              <wp:simplePos x="0" y="0"/>
              <wp:positionH relativeFrom="page">
                <wp:posOffset>304800</wp:posOffset>
              </wp:positionH>
              <wp:positionV relativeFrom="page">
                <wp:posOffset>304801</wp:posOffset>
              </wp:positionV>
              <wp:extent cx="10084308" cy="27432"/>
              <wp:effectExtent l="0" t="0" r="0" b="0"/>
              <wp:wrapSquare wrapText="bothSides"/>
              <wp:docPr id="24198" name="Group 24198"/>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148" name="Shape 2514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49" name="Shape 2514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50" name="Shape 2515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198" style="width:794.04pt;height:2.15997pt;position:absolute;mso-position-horizontal-relative:page;mso-position-horizontal:absolute;margin-left:24pt;mso-position-vertical-relative:page;margin-top:24.0001pt;" coordsize="100843,274">
              <v:shape id="Shape 25151" style="position:absolute;width:274;height:274;left:0;top:0;" coordsize="27432,27432" path="m0,0l27432,0l27432,27432l0,27432l0,0">
                <v:stroke weight="0pt" endcap="flat" joinstyle="miter" miterlimit="10" on="false" color="#000000" opacity="0"/>
                <v:fill on="true" color="#3a7c22"/>
              </v:shape>
              <v:shape id="Shape 25152" style="position:absolute;width:100294;height:274;left:274;top:0;" coordsize="10029444,27432" path="m0,0l10029444,0l10029444,27432l0,27432l0,0">
                <v:stroke weight="0pt" endcap="flat" joinstyle="miter" miterlimit="10" on="false" color="#000000" opacity="0"/>
                <v:fill on="true" color="#3a7c22"/>
              </v:shape>
              <v:shape id="Shape 2515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p w14:paraId="11C7DA2F" w14:textId="77777777" w:rsidR="00C33C26" w:rsidRDefault="00491B22">
    <w:r>
      <w:rPr>
        <w:noProof/>
      </w:rPr>
      <mc:AlternateContent>
        <mc:Choice Requires="wpg">
          <w:drawing>
            <wp:anchor distT="0" distB="0" distL="114300" distR="114300" simplePos="0" relativeHeight="251663360" behindDoc="1" locked="0" layoutInCell="1" allowOverlap="1" wp14:anchorId="31E93248" wp14:editId="5A3ABDCF">
              <wp:simplePos x="0" y="0"/>
              <wp:positionH relativeFrom="page">
                <wp:posOffset>304800</wp:posOffset>
              </wp:positionH>
              <wp:positionV relativeFrom="page">
                <wp:posOffset>332181</wp:posOffset>
              </wp:positionV>
              <wp:extent cx="10084308" cy="6897370"/>
              <wp:effectExtent l="0" t="0" r="0" b="0"/>
              <wp:wrapNone/>
              <wp:docPr id="24202" name="Group 24202"/>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154" name="Shape 2515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55" name="Shape 2515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02" style="width:794.04pt;height:543.1pt;position:absolute;z-index:-2147483648;mso-position-horizontal-relative:page;mso-position-horizontal:absolute;margin-left:24pt;mso-position-vertical-relative:page;margin-top:26.156pt;" coordsize="100843,68973">
              <v:shape id="Shape 25156" style="position:absolute;width:274;height:68973;left:0;top:0;" coordsize="27432,6897370" path="m0,0l27432,0l27432,6897370l0,6897370l0,0">
                <v:stroke weight="0pt" endcap="flat" joinstyle="miter" miterlimit="10" on="false" color="#000000" opacity="0"/>
                <v:fill on="true" color="#3a7c22"/>
              </v:shape>
              <v:shape id="Shape 2515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572B" w14:textId="77777777" w:rsidR="00C33C26" w:rsidRDefault="00491B22">
    <w:pPr>
      <w:spacing w:after="0"/>
      <w:ind w:left="1606"/>
    </w:pPr>
    <w:r>
      <w:rPr>
        <w:noProof/>
      </w:rPr>
      <mc:AlternateContent>
        <mc:Choice Requires="wpg">
          <w:drawing>
            <wp:anchor distT="0" distB="0" distL="114300" distR="114300" simplePos="0" relativeHeight="251667456" behindDoc="0" locked="0" layoutInCell="1" allowOverlap="1" wp14:anchorId="7F0BCDC8" wp14:editId="02E25D2F">
              <wp:simplePos x="0" y="0"/>
              <wp:positionH relativeFrom="page">
                <wp:posOffset>304800</wp:posOffset>
              </wp:positionH>
              <wp:positionV relativeFrom="page">
                <wp:posOffset>304801</wp:posOffset>
              </wp:positionV>
              <wp:extent cx="10084308" cy="27432"/>
              <wp:effectExtent l="0" t="0" r="0" b="0"/>
              <wp:wrapSquare wrapText="bothSides"/>
              <wp:docPr id="24321" name="Group 24321"/>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198" name="Shape 2519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99" name="Shape 2519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00" name="Shape 2520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21" style="width:794.04pt;height:2.15997pt;position:absolute;mso-position-horizontal-relative:page;mso-position-horizontal:absolute;margin-left:24pt;mso-position-vertical-relative:page;margin-top:24.0001pt;" coordsize="100843,274">
              <v:shape id="Shape 25201" style="position:absolute;width:274;height:274;left:0;top:0;" coordsize="27432,27432" path="m0,0l27432,0l27432,27432l0,27432l0,0">
                <v:stroke weight="0pt" endcap="flat" joinstyle="miter" miterlimit="10" on="false" color="#000000" opacity="0"/>
                <v:fill on="true" color="#3a7c22"/>
              </v:shape>
              <v:shape id="Shape 25202" style="position:absolute;width:100294;height:274;left:274;top:0;" coordsize="10029444,27432" path="m0,0l10029444,0l10029444,27432l0,27432l0,0">
                <v:stroke weight="0pt" endcap="flat" joinstyle="miter" miterlimit="10" on="false" color="#000000" opacity="0"/>
                <v:fill on="true" color="#3a7c22"/>
              </v:shape>
              <v:shape id="Shape 2520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8"/>
      </w:rPr>
      <w:t>6</w:t>
    </w:r>
    <w:r>
      <w:rPr>
        <w:rFonts w:ascii="Arial" w:eastAsia="Arial" w:hAnsi="Arial" w:cs="Arial"/>
        <w:b/>
        <w:sz w:val="28"/>
      </w:rPr>
      <w:fldChar w:fldCharType="end"/>
    </w:r>
    <w:r>
      <w:rPr>
        <w:rFonts w:ascii="Arial" w:eastAsia="Arial" w:hAnsi="Arial" w:cs="Arial"/>
        <w:b/>
        <w:sz w:val="28"/>
      </w:rPr>
      <w:t xml:space="preserve">. </w:t>
    </w:r>
  </w:p>
  <w:p w14:paraId="7DDDCA49" w14:textId="77777777" w:rsidR="00C33C26" w:rsidRDefault="00491B22">
    <w:r>
      <w:rPr>
        <w:noProof/>
      </w:rPr>
      <mc:AlternateContent>
        <mc:Choice Requires="wpg">
          <w:drawing>
            <wp:anchor distT="0" distB="0" distL="114300" distR="114300" simplePos="0" relativeHeight="251668480" behindDoc="1" locked="0" layoutInCell="1" allowOverlap="1" wp14:anchorId="411D7A5D" wp14:editId="22EC14A9">
              <wp:simplePos x="0" y="0"/>
              <wp:positionH relativeFrom="page">
                <wp:posOffset>304800</wp:posOffset>
              </wp:positionH>
              <wp:positionV relativeFrom="page">
                <wp:posOffset>332181</wp:posOffset>
              </wp:positionV>
              <wp:extent cx="10084308" cy="6897370"/>
              <wp:effectExtent l="0" t="0" r="0" b="0"/>
              <wp:wrapNone/>
              <wp:docPr id="24325" name="Group 24325"/>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204" name="Shape 2520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05" name="Shape 2520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25" style="width:794.04pt;height:543.1pt;position:absolute;z-index:-2147483648;mso-position-horizontal-relative:page;mso-position-horizontal:absolute;margin-left:24pt;mso-position-vertical-relative:page;margin-top:26.156pt;" coordsize="100843,68973">
              <v:shape id="Shape 25206" style="position:absolute;width:274;height:68973;left:0;top:0;" coordsize="27432,6897370" path="m0,0l27432,0l27432,6897370l0,6897370l0,0">
                <v:stroke weight="0pt" endcap="flat" joinstyle="miter" miterlimit="10" on="false" color="#000000" opacity="0"/>
                <v:fill on="true" color="#3a7c22"/>
              </v:shape>
              <v:shape id="Shape 2520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16C8" w14:textId="334A82A5" w:rsidR="00C33C26" w:rsidRDefault="00491B22" w:rsidP="00B8293A">
    <w:pPr>
      <w:spacing w:after="0"/>
    </w:pPr>
    <w:r>
      <w:rPr>
        <w:noProof/>
      </w:rPr>
      <mc:AlternateContent>
        <mc:Choice Requires="wpg">
          <w:drawing>
            <wp:anchor distT="0" distB="0" distL="114300" distR="114300" simplePos="0" relativeHeight="251669504" behindDoc="0" locked="0" layoutInCell="1" allowOverlap="1" wp14:anchorId="55E15DD3" wp14:editId="41D95DF7">
              <wp:simplePos x="0" y="0"/>
              <wp:positionH relativeFrom="page">
                <wp:posOffset>304800</wp:posOffset>
              </wp:positionH>
              <wp:positionV relativeFrom="page">
                <wp:posOffset>304801</wp:posOffset>
              </wp:positionV>
              <wp:extent cx="10084308" cy="27432"/>
              <wp:effectExtent l="0" t="0" r="0" b="0"/>
              <wp:wrapSquare wrapText="bothSides"/>
              <wp:docPr id="24298" name="Group 24298"/>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188" name="Shape 2518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89" name="Shape 2518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90" name="Shape 2519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98" style="width:794.04pt;height:2.15997pt;position:absolute;mso-position-horizontal-relative:page;mso-position-horizontal:absolute;margin-left:24pt;mso-position-vertical-relative:page;margin-top:24.0001pt;" coordsize="100843,274">
              <v:shape id="Shape 25191" style="position:absolute;width:274;height:274;left:0;top:0;" coordsize="27432,27432" path="m0,0l27432,0l27432,27432l0,27432l0,0">
                <v:stroke weight="0pt" endcap="flat" joinstyle="miter" miterlimit="10" on="false" color="#000000" opacity="0"/>
                <v:fill on="true" color="#3a7c22"/>
              </v:shape>
              <v:shape id="Shape 25192" style="position:absolute;width:100294;height:274;left:274;top:0;" coordsize="10029444,27432" path="m0,0l10029444,0l10029444,27432l0,27432l0,0">
                <v:stroke weight="0pt" endcap="flat" joinstyle="miter" miterlimit="10" on="false" color="#000000" opacity="0"/>
                <v:fill on="true" color="#3a7c22"/>
              </v:shape>
              <v:shape id="Shape 2519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p w14:paraId="4AC0DF68" w14:textId="77777777" w:rsidR="00C33C26" w:rsidRDefault="00491B22">
    <w:r>
      <w:rPr>
        <w:noProof/>
      </w:rPr>
      <mc:AlternateContent>
        <mc:Choice Requires="wpg">
          <w:drawing>
            <wp:anchor distT="0" distB="0" distL="114300" distR="114300" simplePos="0" relativeHeight="251670528" behindDoc="1" locked="0" layoutInCell="1" allowOverlap="1" wp14:anchorId="4AF69F4D" wp14:editId="724A2D41">
              <wp:simplePos x="0" y="0"/>
              <wp:positionH relativeFrom="page">
                <wp:posOffset>304800</wp:posOffset>
              </wp:positionH>
              <wp:positionV relativeFrom="page">
                <wp:posOffset>332181</wp:posOffset>
              </wp:positionV>
              <wp:extent cx="10084308" cy="6897370"/>
              <wp:effectExtent l="0" t="0" r="0" b="0"/>
              <wp:wrapNone/>
              <wp:docPr id="24302" name="Group 24302"/>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194" name="Shape 2519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95" name="Shape 2519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02" style="width:794.04pt;height:543.1pt;position:absolute;z-index:-2147483648;mso-position-horizontal-relative:page;mso-position-horizontal:absolute;margin-left:24pt;mso-position-vertical-relative:page;margin-top:26.156pt;" coordsize="100843,68973">
              <v:shape id="Shape 25196" style="position:absolute;width:274;height:68973;left:0;top:0;" coordsize="27432,6897370" path="m0,0l27432,0l27432,6897370l0,6897370l0,0">
                <v:stroke weight="0pt" endcap="flat" joinstyle="miter" miterlimit="10" on="false" color="#000000" opacity="0"/>
                <v:fill on="true" color="#3a7c22"/>
              </v:shape>
              <v:shape id="Shape 2519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F362" w14:textId="15E87AE0" w:rsidR="00C33C26" w:rsidRDefault="00491B22" w:rsidP="00B8293A">
    <w:pPr>
      <w:spacing w:after="0"/>
    </w:pPr>
    <w:r>
      <w:rPr>
        <w:noProof/>
      </w:rPr>
      <mc:AlternateContent>
        <mc:Choice Requires="wpg">
          <w:drawing>
            <wp:anchor distT="0" distB="0" distL="114300" distR="114300" simplePos="0" relativeHeight="251671552" behindDoc="0" locked="0" layoutInCell="1" allowOverlap="1" wp14:anchorId="243D1D86" wp14:editId="57A25FD7">
              <wp:simplePos x="0" y="0"/>
              <wp:positionH relativeFrom="page">
                <wp:posOffset>304800</wp:posOffset>
              </wp:positionH>
              <wp:positionV relativeFrom="page">
                <wp:posOffset>304801</wp:posOffset>
              </wp:positionV>
              <wp:extent cx="10084308" cy="27432"/>
              <wp:effectExtent l="0" t="0" r="0" b="0"/>
              <wp:wrapSquare wrapText="bothSides"/>
              <wp:docPr id="24275" name="Group 24275"/>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178" name="Shape 2517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79" name="Shape 2517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80" name="Shape 2518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75" style="width:794.04pt;height:2.15997pt;position:absolute;mso-position-horizontal-relative:page;mso-position-horizontal:absolute;margin-left:24pt;mso-position-vertical-relative:page;margin-top:24.0001pt;" coordsize="100843,274">
              <v:shape id="Shape 25181" style="position:absolute;width:274;height:274;left:0;top:0;" coordsize="27432,27432" path="m0,0l27432,0l27432,27432l0,27432l0,0">
                <v:stroke weight="0pt" endcap="flat" joinstyle="miter" miterlimit="10" on="false" color="#000000" opacity="0"/>
                <v:fill on="true" color="#3a7c22"/>
              </v:shape>
              <v:shape id="Shape 25182" style="position:absolute;width:100294;height:274;left:274;top:0;" coordsize="10029444,27432" path="m0,0l10029444,0l10029444,27432l0,27432l0,0">
                <v:stroke weight="0pt" endcap="flat" joinstyle="miter" miterlimit="10" on="false" color="#000000" opacity="0"/>
                <v:fill on="true" color="#3a7c22"/>
              </v:shape>
              <v:shape id="Shape 2518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sz w:val="28"/>
      </w:rPr>
      <w:t xml:space="preserve"> </w:t>
    </w:r>
  </w:p>
  <w:p w14:paraId="6BC7E485" w14:textId="77777777" w:rsidR="00C33C26" w:rsidRDefault="00491B22">
    <w:r>
      <w:rPr>
        <w:noProof/>
      </w:rPr>
      <mc:AlternateContent>
        <mc:Choice Requires="wpg">
          <w:drawing>
            <wp:anchor distT="0" distB="0" distL="114300" distR="114300" simplePos="0" relativeHeight="251672576" behindDoc="1" locked="0" layoutInCell="1" allowOverlap="1" wp14:anchorId="0B43A3DC" wp14:editId="3CF1DFDA">
              <wp:simplePos x="0" y="0"/>
              <wp:positionH relativeFrom="page">
                <wp:posOffset>304800</wp:posOffset>
              </wp:positionH>
              <wp:positionV relativeFrom="page">
                <wp:posOffset>332181</wp:posOffset>
              </wp:positionV>
              <wp:extent cx="10084308" cy="6897370"/>
              <wp:effectExtent l="0" t="0" r="0" b="0"/>
              <wp:wrapNone/>
              <wp:docPr id="24279" name="Group 24279"/>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184" name="Shape 2518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185" name="Shape 2518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279" style="width:794.04pt;height:543.1pt;position:absolute;z-index:-2147483648;mso-position-horizontal-relative:page;mso-position-horizontal:absolute;margin-left:24pt;mso-position-vertical-relative:page;margin-top:26.156pt;" coordsize="100843,68973">
              <v:shape id="Shape 25186" style="position:absolute;width:274;height:68973;left:0;top:0;" coordsize="27432,6897370" path="m0,0l27432,0l27432,6897370l0,6897370l0,0">
                <v:stroke weight="0pt" endcap="flat" joinstyle="miter" miterlimit="10" on="false" color="#000000" opacity="0"/>
                <v:fill on="true" color="#3a7c22"/>
              </v:shape>
              <v:shape id="Shape 2518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1C7F" w14:textId="77777777" w:rsidR="00C33C26" w:rsidRDefault="00491B22">
    <w:pPr>
      <w:spacing w:after="0"/>
      <w:ind w:left="-1440" w:right="15398"/>
    </w:pPr>
    <w:r>
      <w:rPr>
        <w:noProof/>
      </w:rPr>
      <mc:AlternateContent>
        <mc:Choice Requires="wpg">
          <w:drawing>
            <wp:anchor distT="0" distB="0" distL="114300" distR="114300" simplePos="0" relativeHeight="251676672" behindDoc="0" locked="0" layoutInCell="1" allowOverlap="1" wp14:anchorId="71B5B0B2" wp14:editId="6248936C">
              <wp:simplePos x="0" y="0"/>
              <wp:positionH relativeFrom="page">
                <wp:posOffset>304800</wp:posOffset>
              </wp:positionH>
              <wp:positionV relativeFrom="page">
                <wp:posOffset>304801</wp:posOffset>
              </wp:positionV>
              <wp:extent cx="10084308" cy="27432"/>
              <wp:effectExtent l="0" t="0" r="0" b="0"/>
              <wp:wrapSquare wrapText="bothSides"/>
              <wp:docPr id="24381" name="Group 24381"/>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28" name="Shape 2522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29" name="Shape 2522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30" name="Shape 2523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81" style="width:794.04pt;height:2.15997pt;position:absolute;mso-position-horizontal-relative:page;mso-position-horizontal:absolute;margin-left:24pt;mso-position-vertical-relative:page;margin-top:24.0001pt;" coordsize="100843,274">
              <v:shape id="Shape 25231" style="position:absolute;width:274;height:274;left:0;top:0;" coordsize="27432,27432" path="m0,0l27432,0l27432,27432l0,27432l0,0">
                <v:stroke weight="0pt" endcap="flat" joinstyle="miter" miterlimit="10" on="false" color="#000000" opacity="0"/>
                <v:fill on="true" color="#3a7c22"/>
              </v:shape>
              <v:shape id="Shape 25232" style="position:absolute;width:100294;height:274;left:274;top:0;" coordsize="10029444,27432" path="m0,0l10029444,0l10029444,27432l0,27432l0,0">
                <v:stroke weight="0pt" endcap="flat" joinstyle="miter" miterlimit="10" on="false" color="#000000" opacity="0"/>
                <v:fill on="true" color="#3a7c22"/>
              </v:shape>
              <v:shape id="Shape 2523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p w14:paraId="0025FED8" w14:textId="77777777" w:rsidR="00C33C26" w:rsidRDefault="00491B22">
    <w:r>
      <w:rPr>
        <w:noProof/>
      </w:rPr>
      <mc:AlternateContent>
        <mc:Choice Requires="wpg">
          <w:drawing>
            <wp:anchor distT="0" distB="0" distL="114300" distR="114300" simplePos="0" relativeHeight="251677696" behindDoc="1" locked="0" layoutInCell="1" allowOverlap="1" wp14:anchorId="154C92B1" wp14:editId="35A45ED4">
              <wp:simplePos x="0" y="0"/>
              <wp:positionH relativeFrom="page">
                <wp:posOffset>304800</wp:posOffset>
              </wp:positionH>
              <wp:positionV relativeFrom="page">
                <wp:posOffset>332181</wp:posOffset>
              </wp:positionV>
              <wp:extent cx="10084308" cy="6897370"/>
              <wp:effectExtent l="0" t="0" r="0" b="0"/>
              <wp:wrapNone/>
              <wp:docPr id="24385" name="Group 24385"/>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234" name="Shape 2523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35" name="Shape 2523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85" style="width:794.04pt;height:543.1pt;position:absolute;z-index:-2147483648;mso-position-horizontal-relative:page;mso-position-horizontal:absolute;margin-left:24pt;mso-position-vertical-relative:page;margin-top:26.156pt;" coordsize="100843,68973">
              <v:shape id="Shape 25236" style="position:absolute;width:274;height:68973;left:0;top:0;" coordsize="27432,6897370" path="m0,0l27432,0l27432,6897370l0,6897370l0,0">
                <v:stroke weight="0pt" endcap="flat" joinstyle="miter" miterlimit="10" on="false" color="#000000" opacity="0"/>
                <v:fill on="true" color="#3a7c22"/>
              </v:shape>
              <v:shape id="Shape 2523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8A40" w14:textId="77777777" w:rsidR="00C33C26" w:rsidRDefault="00491B22">
    <w:pPr>
      <w:spacing w:after="0"/>
      <w:ind w:left="-1440" w:right="15398"/>
    </w:pPr>
    <w:r>
      <w:rPr>
        <w:noProof/>
      </w:rPr>
      <mc:AlternateContent>
        <mc:Choice Requires="wpg">
          <w:drawing>
            <wp:anchor distT="0" distB="0" distL="114300" distR="114300" simplePos="0" relativeHeight="251678720" behindDoc="0" locked="0" layoutInCell="1" allowOverlap="1" wp14:anchorId="7DD6AC46" wp14:editId="2F9C01A7">
              <wp:simplePos x="0" y="0"/>
              <wp:positionH relativeFrom="page">
                <wp:posOffset>304800</wp:posOffset>
              </wp:positionH>
              <wp:positionV relativeFrom="page">
                <wp:posOffset>304801</wp:posOffset>
              </wp:positionV>
              <wp:extent cx="10084308" cy="27432"/>
              <wp:effectExtent l="0" t="0" r="0" b="0"/>
              <wp:wrapSquare wrapText="bothSides"/>
              <wp:docPr id="24362" name="Group 24362"/>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18" name="Shape 2521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19" name="Shape 2521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20" name="Shape 2522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62" style="width:794.04pt;height:2.15997pt;position:absolute;mso-position-horizontal-relative:page;mso-position-horizontal:absolute;margin-left:24pt;mso-position-vertical-relative:page;margin-top:24.0001pt;" coordsize="100843,274">
              <v:shape id="Shape 25221" style="position:absolute;width:274;height:274;left:0;top:0;" coordsize="27432,27432" path="m0,0l27432,0l27432,27432l0,27432l0,0">
                <v:stroke weight="0pt" endcap="flat" joinstyle="miter" miterlimit="10" on="false" color="#000000" opacity="0"/>
                <v:fill on="true" color="#3a7c22"/>
              </v:shape>
              <v:shape id="Shape 25222" style="position:absolute;width:100294;height:274;left:274;top:0;" coordsize="10029444,27432" path="m0,0l10029444,0l10029444,27432l0,27432l0,0">
                <v:stroke weight="0pt" endcap="flat" joinstyle="miter" miterlimit="10" on="false" color="#000000" opacity="0"/>
                <v:fill on="true" color="#3a7c22"/>
              </v:shape>
              <v:shape id="Shape 2522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p>
  <w:p w14:paraId="34AD96E9" w14:textId="77777777" w:rsidR="00C33C26" w:rsidRDefault="00491B22">
    <w:r>
      <w:rPr>
        <w:noProof/>
      </w:rPr>
      <mc:AlternateContent>
        <mc:Choice Requires="wpg">
          <w:drawing>
            <wp:anchor distT="0" distB="0" distL="114300" distR="114300" simplePos="0" relativeHeight="251679744" behindDoc="1" locked="0" layoutInCell="1" allowOverlap="1" wp14:anchorId="0EF81FD7" wp14:editId="5FEA291C">
              <wp:simplePos x="0" y="0"/>
              <wp:positionH relativeFrom="page">
                <wp:posOffset>304800</wp:posOffset>
              </wp:positionH>
              <wp:positionV relativeFrom="page">
                <wp:posOffset>332181</wp:posOffset>
              </wp:positionV>
              <wp:extent cx="10084308" cy="6897370"/>
              <wp:effectExtent l="0" t="0" r="0" b="0"/>
              <wp:wrapNone/>
              <wp:docPr id="24366" name="Group 24366"/>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224" name="Shape 2522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25" name="Shape 2522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66" style="width:794.04pt;height:543.1pt;position:absolute;z-index:-2147483648;mso-position-horizontal-relative:page;mso-position-horizontal:absolute;margin-left:24pt;mso-position-vertical-relative:page;margin-top:26.156pt;" coordsize="100843,68973">
              <v:shape id="Shape 25226" style="position:absolute;width:274;height:68973;left:0;top:0;" coordsize="27432,6897370" path="m0,0l27432,0l27432,6897370l0,6897370l0,0">
                <v:stroke weight="0pt" endcap="flat" joinstyle="miter" miterlimit="10" on="false" color="#000000" opacity="0"/>
                <v:fill on="true" color="#3a7c22"/>
              </v:shape>
              <v:shape id="Shape 2522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9CFF" w14:textId="77777777" w:rsidR="00C33C26" w:rsidRDefault="00491B22">
    <w:pPr>
      <w:spacing w:after="0"/>
      <w:ind w:left="1332"/>
    </w:pPr>
    <w:r>
      <w:rPr>
        <w:noProof/>
      </w:rPr>
      <mc:AlternateContent>
        <mc:Choice Requires="wpg">
          <w:drawing>
            <wp:anchor distT="0" distB="0" distL="114300" distR="114300" simplePos="0" relativeHeight="251680768" behindDoc="0" locked="0" layoutInCell="1" allowOverlap="1" wp14:anchorId="7C7B6CC6" wp14:editId="2608D986">
              <wp:simplePos x="0" y="0"/>
              <wp:positionH relativeFrom="page">
                <wp:posOffset>304800</wp:posOffset>
              </wp:positionH>
              <wp:positionV relativeFrom="page">
                <wp:posOffset>304801</wp:posOffset>
              </wp:positionV>
              <wp:extent cx="10084308" cy="27432"/>
              <wp:effectExtent l="0" t="0" r="0" b="0"/>
              <wp:wrapSquare wrapText="bothSides"/>
              <wp:docPr id="24343" name="Group 24343"/>
              <wp:cNvGraphicFramePr/>
              <a:graphic xmlns:a="http://schemas.openxmlformats.org/drawingml/2006/main">
                <a:graphicData uri="http://schemas.microsoft.com/office/word/2010/wordprocessingGroup">
                  <wpg:wgp>
                    <wpg:cNvGrpSpPr/>
                    <wpg:grpSpPr>
                      <a:xfrm>
                        <a:off x="0" y="0"/>
                        <a:ext cx="10084308" cy="27432"/>
                        <a:chOff x="0" y="0"/>
                        <a:chExt cx="10084308" cy="27432"/>
                      </a:xfrm>
                    </wpg:grpSpPr>
                    <wps:wsp>
                      <wps:cNvPr id="25208" name="Shape 2520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09" name="Shape 25209"/>
                      <wps:cNvSpPr/>
                      <wps:spPr>
                        <a:xfrm>
                          <a:off x="27432" y="0"/>
                          <a:ext cx="10029444" cy="27432"/>
                        </a:xfrm>
                        <a:custGeom>
                          <a:avLst/>
                          <a:gdLst/>
                          <a:ahLst/>
                          <a:cxnLst/>
                          <a:rect l="0" t="0" r="0" b="0"/>
                          <a:pathLst>
                            <a:path w="10029444" h="27432">
                              <a:moveTo>
                                <a:pt x="0" y="0"/>
                              </a:moveTo>
                              <a:lnTo>
                                <a:pt x="10029444" y="0"/>
                              </a:lnTo>
                              <a:lnTo>
                                <a:pt x="1002944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10" name="Shape 25210"/>
                      <wps:cNvSpPr/>
                      <wps:spPr>
                        <a:xfrm>
                          <a:off x="1005687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43" style="width:794.04pt;height:2.15997pt;position:absolute;mso-position-horizontal-relative:page;mso-position-horizontal:absolute;margin-left:24pt;mso-position-vertical-relative:page;margin-top:24.0001pt;" coordsize="100843,274">
              <v:shape id="Shape 25211" style="position:absolute;width:274;height:274;left:0;top:0;" coordsize="27432,27432" path="m0,0l27432,0l27432,27432l0,27432l0,0">
                <v:stroke weight="0pt" endcap="flat" joinstyle="miter" miterlimit="10" on="false" color="#000000" opacity="0"/>
                <v:fill on="true" color="#3a7c22"/>
              </v:shape>
              <v:shape id="Shape 25212" style="position:absolute;width:100294;height:274;left:274;top:0;" coordsize="10029444,27432" path="m0,0l10029444,0l10029444,27432l0,27432l0,0">
                <v:stroke weight="0pt" endcap="flat" joinstyle="miter" miterlimit="10" on="false" color="#000000" opacity="0"/>
                <v:fill on="true" color="#3a7c22"/>
              </v:shape>
              <v:shape id="Shape 25213" style="position:absolute;width:274;height:274;left:100568;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sz w:val="28"/>
      </w:rPr>
      <w:t xml:space="preserve"> </w:t>
    </w:r>
  </w:p>
  <w:p w14:paraId="7ABDB67A" w14:textId="77777777" w:rsidR="00C33C26" w:rsidRDefault="00491B22">
    <w:r>
      <w:rPr>
        <w:noProof/>
      </w:rPr>
      <mc:AlternateContent>
        <mc:Choice Requires="wpg">
          <w:drawing>
            <wp:anchor distT="0" distB="0" distL="114300" distR="114300" simplePos="0" relativeHeight="251681792" behindDoc="1" locked="0" layoutInCell="1" allowOverlap="1" wp14:anchorId="3C8DAB3E" wp14:editId="21EF40E4">
              <wp:simplePos x="0" y="0"/>
              <wp:positionH relativeFrom="page">
                <wp:posOffset>304800</wp:posOffset>
              </wp:positionH>
              <wp:positionV relativeFrom="page">
                <wp:posOffset>332181</wp:posOffset>
              </wp:positionV>
              <wp:extent cx="10084308" cy="6897370"/>
              <wp:effectExtent l="0" t="0" r="0" b="0"/>
              <wp:wrapNone/>
              <wp:docPr id="24347" name="Group 24347"/>
              <wp:cNvGraphicFramePr/>
              <a:graphic xmlns:a="http://schemas.openxmlformats.org/drawingml/2006/main">
                <a:graphicData uri="http://schemas.microsoft.com/office/word/2010/wordprocessingGroup">
                  <wpg:wgp>
                    <wpg:cNvGrpSpPr/>
                    <wpg:grpSpPr>
                      <a:xfrm>
                        <a:off x="0" y="0"/>
                        <a:ext cx="10084308" cy="6897370"/>
                        <a:chOff x="0" y="0"/>
                        <a:chExt cx="10084308" cy="6897370"/>
                      </a:xfrm>
                    </wpg:grpSpPr>
                    <wps:wsp>
                      <wps:cNvPr id="25214" name="Shape 25214"/>
                      <wps:cNvSpPr/>
                      <wps:spPr>
                        <a:xfrm>
                          <a:off x="0"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25215" name="Shape 25215"/>
                      <wps:cNvSpPr/>
                      <wps:spPr>
                        <a:xfrm>
                          <a:off x="10056876" y="0"/>
                          <a:ext cx="27432" cy="6897370"/>
                        </a:xfrm>
                        <a:custGeom>
                          <a:avLst/>
                          <a:gdLst/>
                          <a:ahLst/>
                          <a:cxnLst/>
                          <a:rect l="0" t="0" r="0" b="0"/>
                          <a:pathLst>
                            <a:path w="27432" h="6897370">
                              <a:moveTo>
                                <a:pt x="0" y="0"/>
                              </a:moveTo>
                              <a:lnTo>
                                <a:pt x="27432" y="0"/>
                              </a:lnTo>
                              <a:lnTo>
                                <a:pt x="27432" y="6897370"/>
                              </a:lnTo>
                              <a:lnTo>
                                <a:pt x="0" y="6897370"/>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24347" style="width:794.04pt;height:543.1pt;position:absolute;z-index:-2147483648;mso-position-horizontal-relative:page;mso-position-horizontal:absolute;margin-left:24pt;mso-position-vertical-relative:page;margin-top:26.156pt;" coordsize="100843,68973">
              <v:shape id="Shape 25216" style="position:absolute;width:274;height:68973;left:0;top:0;" coordsize="27432,6897370" path="m0,0l27432,0l27432,6897370l0,6897370l0,0">
                <v:stroke weight="0pt" endcap="flat" joinstyle="miter" miterlimit="10" on="false" color="#000000" opacity="0"/>
                <v:fill on="true" color="#3a7c22"/>
              </v:shape>
              <v:shape id="Shape 25217" style="position:absolute;width:274;height:68973;left:100568;top:0;" coordsize="27432,6897370" path="m0,0l27432,0l27432,6897370l0,6897370l0,0">
                <v:stroke weight="0pt" endcap="flat" joinstyle="miter" miterlimit="10" on="false" color="#000000" opacity="0"/>
                <v:fill on="true" color="#3a7c2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BC"/>
    <w:multiLevelType w:val="hybridMultilevel"/>
    <w:tmpl w:val="29EA7936"/>
    <w:lvl w:ilvl="0" w:tplc="67C4216C">
      <w:start w:val="1"/>
      <w:numFmt w:val="bullet"/>
      <w:lvlText w:val="•"/>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EA23A">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988820">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16016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A39E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8233D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C8BA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C27DC">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64D71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12590E"/>
    <w:multiLevelType w:val="hybridMultilevel"/>
    <w:tmpl w:val="64463FE2"/>
    <w:lvl w:ilvl="0" w:tplc="0E18EDEC">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AD18C">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C49746">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CF24E">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28F50">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1ADF2A">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9AB56C">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00FBC">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E2FFC4">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2D5121"/>
    <w:multiLevelType w:val="hybridMultilevel"/>
    <w:tmpl w:val="57F00908"/>
    <w:lvl w:ilvl="0" w:tplc="BFFA709C">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2BA76">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0384A">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A0E8E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A6478">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B613B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E2D8E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01FA6">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7A4A8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AE7CAF"/>
    <w:multiLevelType w:val="hybridMultilevel"/>
    <w:tmpl w:val="30E4EF18"/>
    <w:lvl w:ilvl="0" w:tplc="11F08264">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642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C6F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80A8B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CFF8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4253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C8F88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E473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680BD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3478C2"/>
    <w:multiLevelType w:val="hybridMultilevel"/>
    <w:tmpl w:val="0EE83DDE"/>
    <w:lvl w:ilvl="0" w:tplc="D12E6F14">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0E3172">
      <w:start w:val="1"/>
      <w:numFmt w:val="bullet"/>
      <w:lvlText w:val="o"/>
      <w:lvlJc w:val="left"/>
      <w:pPr>
        <w:ind w:left="1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ACC302">
      <w:start w:val="1"/>
      <w:numFmt w:val="bullet"/>
      <w:lvlText w:val="▪"/>
      <w:lvlJc w:val="left"/>
      <w:pPr>
        <w:ind w:left="2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820AB4">
      <w:start w:val="1"/>
      <w:numFmt w:val="bullet"/>
      <w:lvlText w:val="•"/>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248EE">
      <w:start w:val="1"/>
      <w:numFmt w:val="bullet"/>
      <w:lvlText w:val="o"/>
      <w:lvlJc w:val="left"/>
      <w:pPr>
        <w:ind w:left="3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766ED6">
      <w:start w:val="1"/>
      <w:numFmt w:val="bullet"/>
      <w:lvlText w:val="▪"/>
      <w:lvlJc w:val="left"/>
      <w:pPr>
        <w:ind w:left="4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2CAF36">
      <w:start w:val="1"/>
      <w:numFmt w:val="bullet"/>
      <w:lvlText w:val="•"/>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48B74">
      <w:start w:val="1"/>
      <w:numFmt w:val="bullet"/>
      <w:lvlText w:val="o"/>
      <w:lvlJc w:val="left"/>
      <w:pPr>
        <w:ind w:left="5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32C832">
      <w:start w:val="1"/>
      <w:numFmt w:val="bullet"/>
      <w:lvlText w:val="▪"/>
      <w:lvlJc w:val="left"/>
      <w:pPr>
        <w:ind w:left="6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075E94"/>
    <w:multiLevelType w:val="hybridMultilevel"/>
    <w:tmpl w:val="23B8C160"/>
    <w:lvl w:ilvl="0" w:tplc="0B482452">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EC82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C2451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EA19F2">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61322">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A11B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D45C7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4E56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9ED51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C4199E"/>
    <w:multiLevelType w:val="hybridMultilevel"/>
    <w:tmpl w:val="06821A88"/>
    <w:lvl w:ilvl="0" w:tplc="37681C40">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7A988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AE6690">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4203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0B7E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706EC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5CB73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2816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7C487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B94EB8"/>
    <w:multiLevelType w:val="hybridMultilevel"/>
    <w:tmpl w:val="67267A32"/>
    <w:lvl w:ilvl="0" w:tplc="47DE87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49AD6">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C6D98">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08EA">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ED89C">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3A40C6">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2601D4">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65412">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0851BC">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754B57"/>
    <w:multiLevelType w:val="hybridMultilevel"/>
    <w:tmpl w:val="1BF61AB2"/>
    <w:lvl w:ilvl="0" w:tplc="766C7C4A">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A2EDA">
      <w:start w:val="1"/>
      <w:numFmt w:val="bullet"/>
      <w:lvlText w:val="o"/>
      <w:lvlJc w:val="left"/>
      <w:pPr>
        <w:ind w:left="1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D26FD4">
      <w:start w:val="1"/>
      <w:numFmt w:val="bullet"/>
      <w:lvlText w:val="▪"/>
      <w:lvlJc w:val="left"/>
      <w:pPr>
        <w:ind w:left="2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D89140">
      <w:start w:val="1"/>
      <w:numFmt w:val="bullet"/>
      <w:lvlText w:val="•"/>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30FD0E">
      <w:start w:val="1"/>
      <w:numFmt w:val="bullet"/>
      <w:lvlText w:val="o"/>
      <w:lvlJc w:val="left"/>
      <w:pPr>
        <w:ind w:left="3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C2CBA">
      <w:start w:val="1"/>
      <w:numFmt w:val="bullet"/>
      <w:lvlText w:val="▪"/>
      <w:lvlJc w:val="left"/>
      <w:pPr>
        <w:ind w:left="4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8FDB2">
      <w:start w:val="1"/>
      <w:numFmt w:val="bullet"/>
      <w:lvlText w:val="•"/>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A724E">
      <w:start w:val="1"/>
      <w:numFmt w:val="bullet"/>
      <w:lvlText w:val="o"/>
      <w:lvlJc w:val="left"/>
      <w:pPr>
        <w:ind w:left="5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18BC66">
      <w:start w:val="1"/>
      <w:numFmt w:val="bullet"/>
      <w:lvlText w:val="▪"/>
      <w:lvlJc w:val="left"/>
      <w:pPr>
        <w:ind w:left="6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B42731"/>
    <w:multiLevelType w:val="hybridMultilevel"/>
    <w:tmpl w:val="7FD6CE46"/>
    <w:lvl w:ilvl="0" w:tplc="F0C8AF22">
      <w:start w:val="1"/>
      <w:numFmt w:val="bullet"/>
      <w:lvlText w:val="•"/>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475A0">
      <w:start w:val="1"/>
      <w:numFmt w:val="bullet"/>
      <w:lvlText w:val="o"/>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2475C">
      <w:start w:val="1"/>
      <w:numFmt w:val="bullet"/>
      <w:lvlText w:val="▪"/>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06218">
      <w:start w:val="1"/>
      <w:numFmt w:val="bullet"/>
      <w:lvlText w:val="•"/>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48E2E">
      <w:start w:val="1"/>
      <w:numFmt w:val="bullet"/>
      <w:lvlText w:val="o"/>
      <w:lvlJc w:val="left"/>
      <w:pPr>
        <w:ind w:left="3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24D2A6">
      <w:start w:val="1"/>
      <w:numFmt w:val="bullet"/>
      <w:lvlText w:val="▪"/>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2C7E1C">
      <w:start w:val="1"/>
      <w:numFmt w:val="bullet"/>
      <w:lvlText w:val="•"/>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4CEB4">
      <w:start w:val="1"/>
      <w:numFmt w:val="bullet"/>
      <w:lvlText w:val="o"/>
      <w:lvlJc w:val="left"/>
      <w:pPr>
        <w:ind w:left="5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80E96">
      <w:start w:val="1"/>
      <w:numFmt w:val="bullet"/>
      <w:lvlText w:val="▪"/>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253116"/>
    <w:multiLevelType w:val="hybridMultilevel"/>
    <w:tmpl w:val="A3325DF0"/>
    <w:lvl w:ilvl="0" w:tplc="152EEC6C">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A9A0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78158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1E24C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6309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AE42B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C24AD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C37FE">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1EB18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B57748"/>
    <w:multiLevelType w:val="hybridMultilevel"/>
    <w:tmpl w:val="CDC6C57E"/>
    <w:lvl w:ilvl="0" w:tplc="F07ED6D4">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F610BA">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A21770">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A0BCF4">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36220C">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8CEE28">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C2BE72">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543946">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C26CB4">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582606"/>
    <w:multiLevelType w:val="hybridMultilevel"/>
    <w:tmpl w:val="FFD41B80"/>
    <w:lvl w:ilvl="0" w:tplc="73DC3B8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E636A">
      <w:start w:val="1"/>
      <w:numFmt w:val="lowerLetter"/>
      <w:lvlText w:val="%2"/>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24981E">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863F0">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2B1A0">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FC0368">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EA59C">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8479C">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C6D1EA">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036B13"/>
    <w:multiLevelType w:val="hybridMultilevel"/>
    <w:tmpl w:val="E968D6F4"/>
    <w:lvl w:ilvl="0" w:tplc="F550905E">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0EE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A26C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24FB6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6C0F0">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383432">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5E2568">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726BF6">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CE540">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3002472">
    <w:abstractNumId w:val="10"/>
  </w:num>
  <w:num w:numId="2" w16cid:durableId="1519854071">
    <w:abstractNumId w:val="6"/>
  </w:num>
  <w:num w:numId="3" w16cid:durableId="50426960">
    <w:abstractNumId w:val="1"/>
  </w:num>
  <w:num w:numId="4" w16cid:durableId="1316372692">
    <w:abstractNumId w:val="11"/>
  </w:num>
  <w:num w:numId="5" w16cid:durableId="1345012786">
    <w:abstractNumId w:val="3"/>
  </w:num>
  <w:num w:numId="6" w16cid:durableId="200290310">
    <w:abstractNumId w:val="5"/>
  </w:num>
  <w:num w:numId="7" w16cid:durableId="683094200">
    <w:abstractNumId w:val="7"/>
  </w:num>
  <w:num w:numId="8" w16cid:durableId="887762255">
    <w:abstractNumId w:val="2"/>
  </w:num>
  <w:num w:numId="9" w16cid:durableId="117186175">
    <w:abstractNumId w:val="12"/>
  </w:num>
  <w:num w:numId="10" w16cid:durableId="1302884811">
    <w:abstractNumId w:val="13"/>
  </w:num>
  <w:num w:numId="11" w16cid:durableId="1453555591">
    <w:abstractNumId w:val="0"/>
  </w:num>
  <w:num w:numId="12" w16cid:durableId="2129274823">
    <w:abstractNumId w:val="4"/>
  </w:num>
  <w:num w:numId="13" w16cid:durableId="1268272424">
    <w:abstractNumId w:val="9"/>
  </w:num>
  <w:num w:numId="14" w16cid:durableId="313797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26"/>
    <w:rsid w:val="00491B22"/>
    <w:rsid w:val="005416A6"/>
    <w:rsid w:val="00B8293A"/>
    <w:rsid w:val="00C33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8F586"/>
  <w15:docId w15:val="{848E26EF-8BC4-4E23-8A61-0EBDFEC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8"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1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Featherstone</dc:creator>
  <cp:keywords/>
  <cp:lastModifiedBy>Lucy Metcalfe (Red Kite School)</cp:lastModifiedBy>
  <cp:revision>2</cp:revision>
  <dcterms:created xsi:type="dcterms:W3CDTF">2025-09-30T09:58:00Z</dcterms:created>
  <dcterms:modified xsi:type="dcterms:W3CDTF">2025-09-30T09:58:00Z</dcterms:modified>
</cp:coreProperties>
</file>